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C553C">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0C553C">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Шайдюк Сергiй Васильович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w:t>
            </w:r>
            <w:r>
              <w:rPr>
                <w:rFonts w:ascii="Times New Roman CYR" w:hAnsi="Times New Roman CYR" w:cs="Times New Roman CYR"/>
                <w:sz w:val="20"/>
                <w:szCs w:val="20"/>
              </w:rPr>
              <w:t>и)</w:t>
            </w:r>
          </w:p>
        </w:tc>
      </w:tr>
    </w:tbl>
    <w:p w:rsidR="00000000" w:rsidRDefault="000C553C">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0C553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0C553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"ЛАДИЖИНСЬКИЙ РЕМОНТНО-МЕХАНIЧНИЙ ЗАВОД" (13311061)</w:t>
      </w:r>
    </w:p>
    <w:p w:rsidR="00000000" w:rsidRDefault="000C553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2022 рік</w:t>
      </w:r>
    </w:p>
    <w:p w:rsidR="00000000" w:rsidRDefault="000C553C">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08.09.2025, Затвердити рiчну iнформацiю за 2022 рiк, розмiстити на власному сайтi та подати до НКЦПФР.</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w:t>
      </w:r>
      <w:r>
        <w:rPr>
          <w:rFonts w:ascii="Times New Roman CYR" w:hAnsi="Times New Roman CYR" w:cs="Times New Roman CYR"/>
          <w:sz w:val="24"/>
          <w:szCs w:val="24"/>
        </w:rPr>
        <w:t>вна установа "Агентство з розвитку iнфраструктури фондового ринку України", 21676262, Україна, DR/00001/APA</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w:t>
      </w:r>
      <w:r>
        <w:rPr>
          <w:rFonts w:ascii="Times New Roman CYR" w:hAnsi="Times New Roman CYR" w:cs="Times New Roman CYR"/>
          <w:sz w:val="24"/>
          <w:szCs w:val="24"/>
        </w:rPr>
        <w:t xml:space="preserve"> з розвитку iнфраструктури фондового ринку України", 21676262, Україна, DR/00002/ARM</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www.ladizrmz.pat.ua</w:t>
            </w:r>
          </w:p>
        </w:tc>
        <w:tc>
          <w:tcPr>
            <w:tcW w:w="1885" w:type="dxa"/>
            <w:tcBorders>
              <w:top w:val="nil"/>
              <w:left w:val="nil"/>
              <w:bottom w:val="single" w:sz="6" w:space="0" w:color="auto"/>
              <w:right w:val="nil"/>
            </w:tcBorders>
            <w:vAlign w:val="bottom"/>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08.09.2025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0C553C">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w:t>
      </w:r>
      <w:r>
        <w:rPr>
          <w:rFonts w:ascii="Times New Roman CYR" w:hAnsi="Times New Roman CYR" w:cs="Times New Roman CYR"/>
          <w:sz w:val="24"/>
          <w:szCs w:val="24"/>
        </w:rPr>
        <w:t>яку з тим, що:</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забезпечення за випуском цiнних паперiв ПрАТ "Ладижинський РМЗ" вiдсутнi.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w:t>
      </w:r>
      <w:r>
        <w:rPr>
          <w:rFonts w:ascii="Times New Roman CYR" w:hAnsi="Times New Roman CYR" w:cs="Times New Roman CYR"/>
          <w:sz w:val="24"/>
          <w:szCs w:val="24"/>
        </w:rPr>
        <w:t>апiталi емiтента державна частка вiдсутня, пiдприємство не має стратегiчного значення для економiки та безпеки держави на не займає монопольного (домiнуючого) становища.</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w:t>
      </w:r>
      <w:r>
        <w:rPr>
          <w:rFonts w:ascii="Times New Roman CYR" w:hAnsi="Times New Roman CYR" w:cs="Times New Roman CYR"/>
          <w:sz w:val="24"/>
          <w:szCs w:val="24"/>
        </w:rPr>
        <w:t>формацiя про штрафнi санкцiї щодо особи (зазначається за наявностi штрафної санкцiї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w:t>
      </w:r>
      <w:r>
        <w:rPr>
          <w:rFonts w:ascii="Times New Roman CYR" w:hAnsi="Times New Roman CYR" w:cs="Times New Roman CYR"/>
          <w:sz w:val="24"/>
          <w:szCs w:val="24"/>
        </w:rPr>
        <w:t>а ринку цiнних паперiв.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 не розкрита, оскiльки Товариство не здiйснює види дiяльностi, якi пiдлягають лiцензуванню.</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w:t>
      </w:r>
      <w:r>
        <w:rPr>
          <w:rFonts w:ascii="Times New Roman CYR" w:hAnsi="Times New Roman CYR" w:cs="Times New Roman CYR"/>
          <w:sz w:val="24"/>
          <w:szCs w:val="24"/>
        </w:rPr>
        <w:t>вних видiв продукцiї" та "Iнформацiя про собiвартiсть реалiзованої продукцiї" емiтент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w:t>
      </w:r>
      <w:r>
        <w:rPr>
          <w:rFonts w:ascii="Times New Roman CYR" w:hAnsi="Times New Roman CYR" w:cs="Times New Roman CYR"/>
          <w:sz w:val="24"/>
          <w:szCs w:val="24"/>
        </w:rPr>
        <w:t xml:space="preserve"> за класифiкатором видiв економiчної дiяльностi.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Участь в iнших юридичних особах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w:t>
      </w:r>
      <w:r>
        <w:rPr>
          <w:rFonts w:ascii="Times New Roman CYR" w:hAnsi="Times New Roman CYR" w:cs="Times New Roman CYR"/>
          <w:sz w:val="24"/>
          <w:szCs w:val="24"/>
        </w:rPr>
        <w:t>алiв або iнших вiдокремлених структурних пiдроздiлiв емiтента. Фiлiалiв або iнших вiдокремлених структурних пiдроздiлiв емiтент не має.</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w:t>
      </w:r>
      <w:r>
        <w:rPr>
          <w:rFonts w:ascii="Times New Roman CYR" w:hAnsi="Times New Roman CYR" w:cs="Times New Roman CYR"/>
          <w:sz w:val="24"/>
          <w:szCs w:val="24"/>
        </w:rPr>
        <w:t>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облiковуються такi акцiї.</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 xml:space="preserve"> Iншi цiннi папери, випуск яких пiдлягає реєстрацiї, емiтентом не випускалися.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Емiтент цiльовi корпоративнi облiгацiї, виконання, за якими забезпечене об'єктами </w:t>
      </w:r>
      <w:r>
        <w:rPr>
          <w:rFonts w:ascii="Times New Roman CYR" w:hAnsi="Times New Roman CYR" w:cs="Times New Roman CYR"/>
          <w:sz w:val="24"/>
          <w:szCs w:val="24"/>
        </w:rPr>
        <w:t xml:space="preserve">нерухомостi, не </w:t>
      </w:r>
      <w:r>
        <w:rPr>
          <w:rFonts w:ascii="Times New Roman CYR" w:hAnsi="Times New Roman CYR" w:cs="Times New Roman CYR"/>
          <w:sz w:val="24"/>
          <w:szCs w:val="24"/>
        </w:rPr>
        <w:lastRenderedPageBreak/>
        <w:t>випускав.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w:t>
      </w:r>
      <w:r>
        <w:rPr>
          <w:rFonts w:ascii="Times New Roman CYR" w:hAnsi="Times New Roman CYR" w:cs="Times New Roman CYR"/>
          <w:sz w:val="24"/>
          <w:szCs w:val="24"/>
        </w:rPr>
        <w:t>, тому що Емiтент iнших цiнних паперiв крiм акцiй не випускав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w:t>
      </w:r>
      <w:r>
        <w:rPr>
          <w:rFonts w:ascii="Times New Roman CYR" w:hAnsi="Times New Roman CYR" w:cs="Times New Roman CYR"/>
          <w:sz w:val="24"/>
          <w:szCs w:val="24"/>
        </w:rPr>
        <w:t>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w:t>
      </w:r>
      <w:r>
        <w:rPr>
          <w:rFonts w:ascii="Times New Roman CYR" w:hAnsi="Times New Roman CYR" w:cs="Times New Roman CYR"/>
          <w:sz w:val="24"/>
          <w:szCs w:val="24"/>
        </w:rPr>
        <w:t>iї, в зв'яку з тим, що:</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1.1.1.2 - 9. Iнформацiя про практику корпоративного управлiння особи, застосовувану понад </w:t>
      </w:r>
      <w:r>
        <w:rPr>
          <w:rFonts w:ascii="Times New Roman CYR" w:hAnsi="Times New Roman CYR" w:cs="Times New Roman CYR"/>
          <w:sz w:val="24"/>
          <w:szCs w:val="24"/>
        </w:rPr>
        <w:t>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w:t>
      </w:r>
      <w:r>
        <w:rPr>
          <w:rFonts w:ascii="Times New Roman CYR" w:hAnsi="Times New Roman CYR" w:cs="Times New Roman CYR"/>
          <w:sz w:val="24"/>
          <w:szCs w:val="24"/>
        </w:rPr>
        <w:t>ством України та статутом товариства. Будь-яка iнша практика корпоративного управлiння не застосовується.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У зв'язку з вiйськовою агресiєю Росiйсь</w:t>
      </w:r>
      <w:r>
        <w:rPr>
          <w:rFonts w:ascii="Times New Roman CYR" w:hAnsi="Times New Roman CYR" w:cs="Times New Roman CYR"/>
          <w:sz w:val="24"/>
          <w:szCs w:val="24"/>
        </w:rPr>
        <w:t xml:space="preserve">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w:t>
      </w:r>
      <w:r>
        <w:rPr>
          <w:rFonts w:ascii="Times New Roman CYR" w:hAnsi="Times New Roman CYR" w:cs="Times New Roman CYR"/>
          <w:sz w:val="24"/>
          <w:szCs w:val="24"/>
        </w:rPr>
        <w:t>№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w:t>
      </w:r>
      <w:r>
        <w:rPr>
          <w:rFonts w:ascii="Times New Roman CYR" w:hAnsi="Times New Roman CYR" w:cs="Times New Roman CYR"/>
          <w:sz w:val="24"/>
          <w:szCs w:val="24"/>
        </w:rPr>
        <w:t xml:space="preserve">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1.1.7 У товариствi </w:t>
      </w:r>
      <w:r>
        <w:rPr>
          <w:rFonts w:ascii="Times New Roman CYR" w:hAnsi="Times New Roman CYR" w:cs="Times New Roman CYR"/>
          <w:sz w:val="24"/>
          <w:szCs w:val="24"/>
        </w:rPr>
        <w:t>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w:t>
      </w:r>
      <w:r>
        <w:rPr>
          <w:rFonts w:ascii="Times New Roman CYR" w:hAnsi="Times New Roman CYR" w:cs="Times New Roman CYR"/>
          <w:sz w:val="24"/>
          <w:szCs w:val="24"/>
        </w:rPr>
        <w:t>ь.</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У звiтному роцi фактiв призначення/звiльнення посадових осiб не було.</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виконавчого органу та ради особи не отримують винагороду.</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w:t>
      </w:r>
      <w:r>
        <w:rPr>
          <w:rFonts w:ascii="Times New Roman CYR" w:hAnsi="Times New Roman CYR" w:cs="Times New Roman CYR"/>
          <w:sz w:val="24"/>
          <w:szCs w:val="24"/>
        </w:rPr>
        <w:t>дника у товариствi немає.</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w:t>
      </w:r>
      <w:r>
        <w:rPr>
          <w:rFonts w:ascii="Times New Roman CYR" w:hAnsi="Times New Roman CYR" w:cs="Times New Roman CYR"/>
          <w:sz w:val="24"/>
          <w:szCs w:val="24"/>
        </w:rPr>
        <w:t>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w:t>
      </w:r>
      <w:r>
        <w:rPr>
          <w:rFonts w:ascii="Times New Roman CYR" w:hAnsi="Times New Roman CYR" w:cs="Times New Roman CYR"/>
          <w:sz w:val="24"/>
          <w:szCs w:val="24"/>
        </w:rPr>
        <w:t xml:space="preserve">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визначає дивiдендну полiтику, товариство</w:t>
      </w:r>
      <w:r>
        <w:rPr>
          <w:rFonts w:ascii="Times New Roman CYR" w:hAnsi="Times New Roman CYR" w:cs="Times New Roman CYR"/>
          <w:sz w:val="24"/>
          <w:szCs w:val="24"/>
        </w:rPr>
        <w:t xml:space="preserve"> не затверджувало.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w:t>
      </w:r>
      <w:r>
        <w:rPr>
          <w:rFonts w:ascii="Times New Roman CYR" w:hAnsi="Times New Roman CYR" w:cs="Times New Roman CYR"/>
          <w:sz w:val="24"/>
          <w:szCs w:val="24"/>
        </w:rPr>
        <w:t>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III.1. З урахуванням вимог пункту 25 Положе</w:t>
      </w:r>
      <w:r>
        <w:rPr>
          <w:rFonts w:ascii="Times New Roman CYR" w:hAnsi="Times New Roman CYR" w:cs="Times New Roman CYR"/>
          <w:sz w:val="24"/>
          <w:szCs w:val="24"/>
        </w:rPr>
        <w:t>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w:t>
      </w:r>
      <w:r>
        <w:rPr>
          <w:rFonts w:ascii="Times New Roman CYR" w:hAnsi="Times New Roman CYR" w:cs="Times New Roman CYR"/>
          <w:sz w:val="24"/>
          <w:szCs w:val="24"/>
        </w:rPr>
        <w:t>ало iпотечнi облiгацiї.</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w:t>
      </w:r>
      <w:r>
        <w:rPr>
          <w:rFonts w:ascii="Times New Roman CYR" w:hAnsi="Times New Roman CYR" w:cs="Times New Roman CYR"/>
          <w:sz w:val="24"/>
          <w:szCs w:val="24"/>
        </w:rPr>
        <w:t>водив забезпечення випуску боргових цiнних паперiв.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w:t>
      </w:r>
      <w:r>
        <w:rPr>
          <w:rFonts w:ascii="Times New Roman CYR" w:hAnsi="Times New Roman CYR" w:cs="Times New Roman CYR"/>
          <w:sz w:val="24"/>
          <w:szCs w:val="24"/>
        </w:rPr>
        <w:t>а фінансової діяльності</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"ЛАДИЖИНСЬКИЙ РЕМОНТНО-МЕХАНIЧНИЙ ЗАВО</w:t>
            </w:r>
            <w:r>
              <w:rPr>
                <w:rFonts w:ascii="Times New Roman CYR" w:hAnsi="Times New Roman CYR" w:cs="Times New Roman CYR"/>
                <w:sz w:val="24"/>
                <w:szCs w:val="24"/>
              </w:rPr>
              <w:t>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"ЛАДИЖИНСЬКИЙ РМЗ"</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13311061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28.09.1998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24321, Вінницька обл., м.Ладижин, вул.Хлiбозаводcька,2-А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sks1939@ukr.net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www.ladizrmz.pat.ua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+380674309704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313000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613,6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25.62 - Механiчне оброблення металевих виробiв</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25.91 - Виробництво сталевих </w:t>
            </w:r>
            <w:r>
              <w:rPr>
                <w:rFonts w:ascii="Times New Roman CYR" w:hAnsi="Times New Roman CYR" w:cs="Times New Roman CYR"/>
                <w:sz w:val="24"/>
                <w:szCs w:val="24"/>
              </w:rPr>
              <w:t>бочок i подiбних контейнерiв</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25.99 - Виробництво iнших готових металевих виробiв, н. в. i. у.</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Вiнницька фiлiя АТ КБ "Приватбанк"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302689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UA183026890000026007055310053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2 члени ради. Комiтети не створенi. </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Бережецький Юрiй Миколайович. Члени Наглядової ради Ясiнський Петро Семенович, Черкес Наталiя Василiвна.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Шайдюк Сергiй Васильович</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w:t>
      </w:r>
      <w:r>
        <w:rPr>
          <w:rFonts w:ascii="Times New Roman CYR" w:hAnsi="Times New Roman CYR" w:cs="Times New Roman CYR"/>
          <w:b/>
          <w:bCs/>
          <w:sz w:val="24"/>
          <w:szCs w:val="24"/>
        </w:rPr>
        <w:t>ація щодо посадових осіб</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Бережецький Юрiй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Ворошиловградський машинобудiвний iнститут, хiмiчна технологiя пластичних мас, 1979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04.05.2011 р. по теперiшнiй час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Ясiнський Петро Семенович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 - технiчна, Ладижинський технiкум механiзацiї, факультет механiзацiї с/г, технiк-механiк, 1988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49</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25.09.2018 р. по теперiшнiй час майстер з виробництва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 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Черкес Наталiя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Київський iнститут народного господарства, </w:t>
            </w:r>
            <w:r>
              <w:rPr>
                <w:rFonts w:ascii="Times New Roman CYR" w:hAnsi="Times New Roman CYR" w:cs="Times New Roman CYR"/>
                <w:sz w:val="20"/>
                <w:szCs w:val="20"/>
              </w:rPr>
              <w:lastRenderedPageBreak/>
              <w:t>факультет економiки промисловостi, економiст планування, 1986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39</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03.12.2008 р. по теп</w:t>
            </w:r>
            <w:r>
              <w:rPr>
                <w:rFonts w:ascii="Times New Roman CYR" w:hAnsi="Times New Roman CYR" w:cs="Times New Roman CYR"/>
                <w:sz w:val="20"/>
                <w:szCs w:val="20"/>
              </w:rPr>
              <w:t>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Шайдюк Сергiй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Одеський технологiчний iнститут харчової промисловостi iм.Ломоносова, механiчний факультет, машини та апарати харчових виробництв, 1986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08.04.2009 р. по теперiшнiй час 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безстроково</w:t>
            </w:r>
          </w:p>
        </w:tc>
        <w:tc>
          <w:tcPr>
            <w:tcW w:w="14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0C553C">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sz w:val="20"/>
                <w:szCs w:val="20"/>
              </w:rPr>
              <w:lastRenderedPageBreak/>
              <w:t>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Кількість акцій, </w:t>
            </w:r>
            <w:r>
              <w:rPr>
                <w:rFonts w:ascii="Times New Roman CYR" w:hAnsi="Times New Roman CYR" w:cs="Times New Roman CYR"/>
                <w:sz w:val="20"/>
                <w:szCs w:val="20"/>
              </w:rPr>
              <w:lastRenderedPageBreak/>
              <w:t>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Від загальної </w:t>
            </w:r>
            <w:r>
              <w:rPr>
                <w:rFonts w:ascii="Times New Roman CYR" w:hAnsi="Times New Roman CYR" w:cs="Times New Roman CYR"/>
                <w:sz w:val="20"/>
                <w:szCs w:val="20"/>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Шайдюк Сергiй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289 084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289 084</w:t>
            </w:r>
          </w:p>
        </w:tc>
        <w:tc>
          <w:tcPr>
            <w:tcW w:w="17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Бережецький Юрiй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270 308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21,59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270 308</w:t>
            </w:r>
          </w:p>
        </w:tc>
        <w:tc>
          <w:tcPr>
            <w:tcW w:w="17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Ясiнський Петро Семенович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121 772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9,73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121 772</w:t>
            </w:r>
          </w:p>
        </w:tc>
        <w:tc>
          <w:tcPr>
            <w:tcW w:w="17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Черкес Наталiя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52 644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52 644</w:t>
            </w:r>
          </w:p>
        </w:tc>
        <w:tc>
          <w:tcPr>
            <w:tcW w:w="17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0C553C">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0C553C">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w:t>
      </w:r>
      <w:r>
        <w:rPr>
          <w:rFonts w:ascii="Times New Roman CYR" w:hAnsi="Times New Roman CYR" w:cs="Times New Roman CYR"/>
          <w:sz w:val="24"/>
          <w:szCs w:val="24"/>
        </w:rPr>
        <w:t>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w:t>
      </w:r>
      <w:r>
        <w:rPr>
          <w:rFonts w:ascii="Times New Roman CYR" w:hAnsi="Times New Roman CYR" w:cs="Times New Roman CYR"/>
          <w:sz w:val="24"/>
          <w:szCs w:val="24"/>
        </w:rPr>
        <w:t>остi.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w:t>
      </w:r>
      <w:r>
        <w:rPr>
          <w:rFonts w:ascii="Times New Roman CYR" w:hAnsi="Times New Roman CYR" w:cs="Times New Roman CYR"/>
          <w:sz w:val="24"/>
          <w:szCs w:val="24"/>
        </w:rPr>
        <w:t xml:space="preserve">рiвник та головний бухгалтер несуть персональну вiдповiдальнiсть за повноту та достовiрнiсть облiку та звiтностi. Вiдповiдальнiсть працiвникiв бухгалтерської служби за ведення бухгалтерського облiку регулюється посадовими iнструкцiями.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w:t>
      </w:r>
      <w:r>
        <w:rPr>
          <w:rFonts w:ascii="Times New Roman CYR" w:hAnsi="Times New Roman CYR" w:cs="Times New Roman CYR"/>
          <w:sz w:val="24"/>
          <w:szCs w:val="24"/>
        </w:rPr>
        <w:t>к на пiдприємствi ведеться бухгалтерською службою на чолi з головним бухгалтером. Дiяльнiсть працiвникiв бухгалтерiї регламентується посадовими iнструкцiями, що затвердженi на пiдприємствi. Бухгалтерська служба пiдприємства, крiм вимог чинного законодавств</w:t>
      </w:r>
      <w:r>
        <w:rPr>
          <w:rFonts w:ascii="Times New Roman CYR" w:hAnsi="Times New Roman CYR" w:cs="Times New Roman CYR"/>
          <w:sz w:val="24"/>
          <w:szCs w:val="24"/>
        </w:rPr>
        <w:t>а, у своїй роботi керується також "Наказом про органiзацiю бухгалтерського облiку й облiкову полiтику пiдприємства", затвердженого керiвником на 2022 рiк. Бухгалтерський облiк ПРАТ "ЛАДИЖИНСЬКИЙ РМЗ" станом на 31 грудня 2022 року, вiдповiдає вимогам Закону</w:t>
      </w:r>
      <w:r>
        <w:rPr>
          <w:rFonts w:ascii="Times New Roman CYR" w:hAnsi="Times New Roman CYR" w:cs="Times New Roman CYR"/>
          <w:sz w:val="24"/>
          <w:szCs w:val="24"/>
        </w:rPr>
        <w:t xml:space="preserve"> України "Про бухгалтерський облiк та фiнансову звiтнiсть в Українi" iз врахуванням змiн та доповнень, та iнших нормативних документiв з питань органiзацiї бухгалтерського облiку.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складена вiдповiдно до вимог П(С)БО 1 "Загальнi вимоги </w:t>
      </w:r>
      <w:r>
        <w:rPr>
          <w:rFonts w:ascii="Times New Roman CYR" w:hAnsi="Times New Roman CYR" w:cs="Times New Roman CYR"/>
          <w:sz w:val="24"/>
          <w:szCs w:val="24"/>
        </w:rPr>
        <w:t>до фiнансової звiтностi" затвердженого наказом МФУ № 87 вiд 31.03.1999 р. iз врахуванням змiн та доповнень.</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нараховується за прямолiнiйним методом, за яким рiчна сума амортизацiї визначається дiленням вартостi, яка амортизуєтьс</w:t>
      </w:r>
      <w:r>
        <w:rPr>
          <w:rFonts w:ascii="Times New Roman CYR" w:hAnsi="Times New Roman CYR" w:cs="Times New Roman CYR"/>
          <w:sz w:val="24"/>
          <w:szCs w:val="24"/>
        </w:rPr>
        <w:t xml:space="preserve">я, на строк корисного використання кожного об'єкта основних засобiв. При визначеннi строку корисного використання Товариством враховується очiкуване використання об'єкта пiдприємством з урахуванням його потужностi та продуктивностi. Незавершенi капiтальнi </w:t>
      </w:r>
      <w:r>
        <w:rPr>
          <w:rFonts w:ascii="Times New Roman CYR" w:hAnsi="Times New Roman CYR" w:cs="Times New Roman CYR"/>
          <w:sz w:val="24"/>
          <w:szCs w:val="24"/>
        </w:rPr>
        <w:t xml:space="preserve">iнвестицiї не амортизуються.Облiк запасiв Пiдприємство здiйснює вiдповiдно до Положення (стандарту) бухгалтерського облiку 9 &lt;Запаси&gt;.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бухгалтерського облiку Пiдприємства запаси класифiкують на такi групи: основнi та допомiжнi матерiали, малоцiннi та </w:t>
      </w:r>
      <w:r>
        <w:rPr>
          <w:rFonts w:ascii="Times New Roman CYR" w:hAnsi="Times New Roman CYR" w:cs="Times New Roman CYR"/>
          <w:sz w:val="24"/>
          <w:szCs w:val="24"/>
        </w:rPr>
        <w:t>швидкозношуванi предмети та iншi матерiальнi цiнностi. Одиницею бухгалтерського облiку запасiв є їх найменування або однорiдна група. Придбанi (отриманi) або виробленi запаси зараховуються на баланс пiдприємства за первiсною вартiстю. Первiсна вартiсть зап</w:t>
      </w:r>
      <w:r>
        <w:rPr>
          <w:rFonts w:ascii="Times New Roman CYR" w:hAnsi="Times New Roman CYR" w:cs="Times New Roman CYR"/>
          <w:sz w:val="24"/>
          <w:szCs w:val="24"/>
        </w:rPr>
        <w:t xml:space="preserve">асiв визначається згiдно з П(С)БО 9 &lt;Запаси&gt;.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Списання матерiалiв проводиться на пiдставi актiв на списання, якi пiдписанi уповноваженими особами Товариства та затвердженi в установленому порядку. Активи, що використовуються протягом не бiльше одного року</w:t>
      </w:r>
      <w:r>
        <w:rPr>
          <w:rFonts w:ascii="Times New Roman CYR" w:hAnsi="Times New Roman CYR" w:cs="Times New Roman CYR"/>
          <w:sz w:val="24"/>
          <w:szCs w:val="24"/>
        </w:rPr>
        <w:t>, або нормального операцiйного циклу, якщо вiн бiльше року, визнаються малоцiнними та швидкозношуваними предметами (МШП) та облiковуються Товариством на рахунку 22 &lt;Малоцiннi та швидкозношуванi предмети&gt;.Вiдповiдно до вимог п. 23 П(С)БО 9 &lt;Запаси&gt;, вартiст</w:t>
      </w:r>
      <w:r>
        <w:rPr>
          <w:rFonts w:ascii="Times New Roman CYR" w:hAnsi="Times New Roman CYR" w:cs="Times New Roman CYR"/>
          <w:sz w:val="24"/>
          <w:szCs w:val="24"/>
        </w:rPr>
        <w:t xml:space="preserve">ь малоцiнних та швидкозношуваних предметiв, що переданi в експлуатацiю, виключається зi складу активiв (списується </w:t>
      </w:r>
      <w:r>
        <w:rPr>
          <w:rFonts w:ascii="Times New Roman CYR" w:hAnsi="Times New Roman CYR" w:cs="Times New Roman CYR"/>
          <w:sz w:val="24"/>
          <w:szCs w:val="24"/>
        </w:rPr>
        <w:lastRenderedPageBreak/>
        <w:t>з балансу) з подальшою органiзацiєю оперативного кiлькiсного облiку таких предметiв за мiсцями експлуатацiї i вiдповiдними особами Пiдприємст</w:t>
      </w:r>
      <w:r>
        <w:rPr>
          <w:rFonts w:ascii="Times New Roman CYR" w:hAnsi="Times New Roman CYR" w:cs="Times New Roman CYR"/>
          <w:sz w:val="24"/>
          <w:szCs w:val="24"/>
        </w:rPr>
        <w:t xml:space="preserve">ва протягом строку їх фактичного використання. Вибуття матерiалiв та МШП проводилося згiдно з затвердженими актами списання матерiальних запасiв.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має довгостроковi фiнансовi iнвестицiї в акцiї, частки у статутному капiталi iнших пiдприємст</w:t>
      </w:r>
      <w:r>
        <w:rPr>
          <w:rFonts w:ascii="Times New Roman CYR" w:hAnsi="Times New Roman CYR" w:cs="Times New Roman CYR"/>
          <w:sz w:val="24"/>
          <w:szCs w:val="24"/>
        </w:rPr>
        <w:t>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емiтента здiйснюється в основному за власнi кошти. Робочого капiталу для поточ</w:t>
      </w:r>
      <w:r>
        <w:rPr>
          <w:rFonts w:ascii="Times New Roman CYR" w:hAnsi="Times New Roman CYR" w:cs="Times New Roman CYR"/>
          <w:sz w:val="24"/>
          <w:szCs w:val="24"/>
        </w:rPr>
        <w:t>них потреб не достатньо. Можливi шляхи для покращення лiквiдностi за оцiнками фахiвцiв емiтента полягають в проведеннi заходiв по збiльшенню об'ємiв виробництва, вiдмови вiд зайвих витрат, змiни цiнової полiтики. Для забезпечення безперервного функцiонуван</w:t>
      </w:r>
      <w:r>
        <w:rPr>
          <w:rFonts w:ascii="Times New Roman CYR" w:hAnsi="Times New Roman CYR" w:cs="Times New Roman CYR"/>
          <w:sz w:val="24"/>
          <w:szCs w:val="24"/>
        </w:rPr>
        <w:t>ня пiдприємства, як суб'єкта господарювання необхiдно придiлити вiдповiдну увагу ефективнiй виробничiй дiяльностi, пошуку резервiв зниження витрат виробництва та погашення поточних зобов'язань.</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та розробок, сума витрат на </w:t>
      </w:r>
      <w:r>
        <w:rPr>
          <w:rFonts w:ascii="Times New Roman CYR" w:hAnsi="Times New Roman CYR" w:cs="Times New Roman CYR"/>
          <w:sz w:val="24"/>
          <w:szCs w:val="24"/>
        </w:rPr>
        <w:t>дослiдження та розробку за звiтний рiк.</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товариство не здiйснювало.</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Основними видами дiяльностi товариства є виготовлення запасних частин до сiльськогосподар</w:t>
      </w:r>
      <w:r>
        <w:rPr>
          <w:rFonts w:ascii="Times New Roman CYR" w:hAnsi="Times New Roman CYR" w:cs="Times New Roman CYR"/>
          <w:sz w:val="24"/>
          <w:szCs w:val="24"/>
        </w:rPr>
        <w:t>ської технiки: вали, шестернi, кронштейни, зiрочки, полувiсi, валки, шкiви, шнеки, муфти. Ця продукцiя не стандартизована, випускається одиночними партiями або по кiлька штук. Значний обсяг робiт складає ремонт запасних частин.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w:t>
      </w:r>
      <w:r>
        <w:rPr>
          <w:rFonts w:ascii="Times New Roman CYR" w:hAnsi="Times New Roman CYR" w:cs="Times New Roman CYR"/>
          <w:sz w:val="24"/>
          <w:szCs w:val="24"/>
        </w:rPr>
        <w:t>туральному та грошоому виразi).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 виробництва у 2022 роцi склав 890,0 тис.грн.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3).Середньореалiзацiйнi цiни продуктiв.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4).Загальна сума виручки.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доходу вiд реалiзацiї продукцiї 890,0 тис.грн., iншi доходи 0,7 тис.грн. Разом доходи 890,7 тис.грн.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експорт продукцiя не постачається.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w:t>
      </w:r>
      <w:r>
        <w:rPr>
          <w:rFonts w:ascii="Times New Roman CYR" w:hAnsi="Times New Roman CYR" w:cs="Times New Roman CYR"/>
          <w:sz w:val="24"/>
          <w:szCs w:val="24"/>
        </w:rPr>
        <w:t>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Досвiд показує, що реалiзацiя продукцiї носить сезонний характер. Найвищий рiвень реалiзацiї досягається лiтом та восени.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Замовниками продукцiї є ТОВ "АПЕКС" м.Ладижин, ДП "ЕНЗИМ" м.Ладижин. Найбiльша частина продукцiї реалiзована ТО</w:t>
      </w:r>
      <w:r>
        <w:rPr>
          <w:rFonts w:ascii="Times New Roman CYR" w:hAnsi="Times New Roman CYR" w:cs="Times New Roman CYR"/>
          <w:sz w:val="24"/>
          <w:szCs w:val="24"/>
        </w:rPr>
        <w:t>В "АГРО ПАРТС" м.Київ, ТОВ "ГАННОВЕР АГРО" м.Київ, ТОВ "АГРО IМПОРТ ГРУП" м.Київ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Продукцiя реалiзується тiльки в Українi.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10).Основнi постачальники та види </w:t>
      </w:r>
      <w:r>
        <w:rPr>
          <w:rFonts w:ascii="Times New Roman CYR" w:hAnsi="Times New Roman CYR" w:cs="Times New Roman CYR"/>
          <w:sz w:val="24"/>
          <w:szCs w:val="24"/>
        </w:rPr>
        <w:t>товарiв або послуг, якi вони постачають/надають особi.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АТ"ВIННИЦЯОБЛЕНЕРГО" (розподiл енергопостачання)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"ЕНЕРА" (енергопостачання)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Наук В.Є. м.Вiнниця (металопрокат)</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"АПЕКС" (матерiали та iнструмент)</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Лук"ян М.Ф. (iнструмент, спецо</w:t>
      </w:r>
      <w:r>
        <w:rPr>
          <w:rFonts w:ascii="Times New Roman CYR" w:hAnsi="Times New Roman CYR" w:cs="Times New Roman CYR"/>
          <w:sz w:val="24"/>
          <w:szCs w:val="24"/>
        </w:rPr>
        <w:t>дяг)</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"Промавтоматика Вiнниця" м.Вiнниця (iнструмент)</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"ГЕОМОТОРС" м.Днiпро (iнструмент)</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"Компанiя "Нiкол" м.Київ (металопрокат)</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"АВ метал груп" м.Днiпро (металопрокат).</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11). Особливостi стану розвитку галузi, в якiй здiйснює дiяльнiс</w:t>
      </w:r>
      <w:r>
        <w:rPr>
          <w:rFonts w:ascii="Times New Roman CYR" w:hAnsi="Times New Roman CYR" w:cs="Times New Roman CYR"/>
          <w:sz w:val="24"/>
          <w:szCs w:val="24"/>
        </w:rPr>
        <w:t>ть особа.</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не є перспективною. Цiни на метал постiйно зростають, що негативно впливає на виробничу дiяльнiсть товариства.</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Новi технологiї не впроваджувались, випуск нових </w:t>
      </w:r>
      <w:r>
        <w:rPr>
          <w:rFonts w:ascii="Times New Roman CYR" w:hAnsi="Times New Roman CYR" w:cs="Times New Roman CYR"/>
          <w:sz w:val="24"/>
          <w:szCs w:val="24"/>
        </w:rPr>
        <w:t xml:space="preserve">видiв продукцiї непрогнозується.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iнформацiї;</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Фiнансовий стан пiдприємства планується полiпшити за рахунок збiльшення обсягiв виробництва, пошуку нових замовникiв, зменшення енергомiсткостi продукцiї.</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w:t>
      </w:r>
      <w:r>
        <w:rPr>
          <w:rFonts w:ascii="Times New Roman CYR" w:hAnsi="Times New Roman CYR" w:cs="Times New Roman CYR"/>
          <w:sz w:val="24"/>
          <w:szCs w:val="24"/>
        </w:rPr>
        <w:t>меншення впливу ризикiв.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ринкового ризику, кредитного ризику та ризику лiквiдностi. Ризик є невiд'ємною частиною економiчної дiяльностi Товариства. Товариство прагне до визначення, оцiнки, монiторингу та управлiння кожним видом ризикi</w:t>
      </w:r>
      <w:r>
        <w:rPr>
          <w:rFonts w:ascii="Times New Roman CYR" w:hAnsi="Times New Roman CYR" w:cs="Times New Roman CYR"/>
          <w:sz w:val="24"/>
          <w:szCs w:val="24"/>
        </w:rPr>
        <w:t>в у своїй дiяльностi вiдповiдно до визначеної полiтики i процедур. Товариство аналiзує термiни корисного використання своїх активiв i термiни погашення зобов'язань, а також планує лiквiднiсть на базi передбачень погашення рiзних iнструментiв. В випадку нео</w:t>
      </w:r>
      <w:r>
        <w:rPr>
          <w:rFonts w:ascii="Times New Roman CYR" w:hAnsi="Times New Roman CYR" w:cs="Times New Roman CYR"/>
          <w:sz w:val="24"/>
          <w:szCs w:val="24"/>
        </w:rPr>
        <w:t>статочностi лiквiдностi Товариство приймає мiри по поповненню ресурсiв.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w:t>
      </w:r>
      <w:r>
        <w:rPr>
          <w:rFonts w:ascii="Times New Roman CYR" w:hAnsi="Times New Roman CYR" w:cs="Times New Roman CYR"/>
          <w:sz w:val="24"/>
          <w:szCs w:val="24"/>
        </w:rPr>
        <w:t>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w:t>
      </w:r>
      <w:r>
        <w:rPr>
          <w:rFonts w:ascii="Times New Roman CYR" w:hAnsi="Times New Roman CYR" w:cs="Times New Roman CYR"/>
          <w:sz w:val="24"/>
          <w:szCs w:val="24"/>
        </w:rPr>
        <w:t>раження у стратегiї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w:t>
      </w:r>
      <w:r>
        <w:rPr>
          <w:rFonts w:ascii="Times New Roman CYR" w:hAnsi="Times New Roman CYR" w:cs="Times New Roman CYR"/>
          <w:sz w:val="24"/>
          <w:szCs w:val="24"/>
        </w:rPr>
        <w:t>онтролю використовуються рiзнi методи, вони включають в себе такi елементи, як:</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в</w:t>
      </w:r>
      <w:r>
        <w:rPr>
          <w:rFonts w:ascii="Times New Roman CYR" w:hAnsi="Times New Roman CYR" w:cs="Times New Roman CYR"/>
          <w:sz w:val="24"/>
          <w:szCs w:val="24"/>
        </w:rPr>
        <w:t>ище методи становлять єдину  систему  i  використовуються  в  цiлях управлiння пiдприємством. Емiтентом не використовується метод страхування цiнового ризику за угодами на бiржi (товарнiй, фондовiй) - операцiї хеджування. Метою управлiння ризиками є їхня м</w:t>
      </w:r>
      <w:r>
        <w:rPr>
          <w:rFonts w:ascii="Times New Roman CYR" w:hAnsi="Times New Roman CYR" w:cs="Times New Roman CYR"/>
          <w:sz w:val="24"/>
          <w:szCs w:val="24"/>
        </w:rPr>
        <w:t>iнiмiзацiя або мiнiмiзацiя їхнiх наслiдкiв. Наражання на фiнансовi ризики виникає в процесi звичайної дiяльностi Товариства.</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фiнансового стан</w:t>
      </w:r>
      <w:r>
        <w:rPr>
          <w:rFonts w:ascii="Times New Roman CYR" w:hAnsi="Times New Roman CYR" w:cs="Times New Roman CYR"/>
          <w:sz w:val="24"/>
          <w:szCs w:val="24"/>
        </w:rPr>
        <w:t xml:space="preserve">у, опис iстотних факторiв, якi можуть вплинути на дiяльнiсть особи в майбутньому).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наступних роках пiдприємство планує здiйснювати заходи, направленi на розширення виробництва, реконструкцiю основних засобiв, полiпшення фiнансового стану, а саме - освоє</w:t>
      </w:r>
      <w:r>
        <w:rPr>
          <w:rFonts w:ascii="Times New Roman CYR" w:hAnsi="Times New Roman CYR" w:cs="Times New Roman CYR"/>
          <w:sz w:val="24"/>
          <w:szCs w:val="24"/>
        </w:rPr>
        <w:t>ння нових видiв робiт, залучення нових клiєнтiв. Iстотними факторами, якi можуть вплинути на дiяльнiсть емiтента в майбутньому, є вiдсутнiсть замовлень на продукцiю, збiльшення iнфляцiї, зростання цiн на метал, великий вiдсоток за користування кредитами ба</w:t>
      </w:r>
      <w:r>
        <w:rPr>
          <w:rFonts w:ascii="Times New Roman CYR" w:hAnsi="Times New Roman CYR" w:cs="Times New Roman CYR"/>
          <w:sz w:val="24"/>
          <w:szCs w:val="24"/>
        </w:rPr>
        <w:t>нкiв, високi ставки податкiв та вiдсутнiсть квалiфiкованих кадрiв, що негативно впливає на дiяльнiсть пiдприємства.</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w:t>
      </w:r>
      <w:r>
        <w:rPr>
          <w:rFonts w:ascii="Times New Roman CYR" w:hAnsi="Times New Roman CYR" w:cs="Times New Roman CYR"/>
          <w:sz w:val="24"/>
          <w:szCs w:val="24"/>
        </w:rPr>
        <w:t>кож необхiдно надати їх опис, включаючи суттєвi умови придбання або iнвестицiї, їх вартiсть i спосiб фiнансування.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2018 роцi придбано:</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унiверсальну дiлильну голiвку УДГ(160Н) в комплектi на 19900 грн.;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верстат 1К62 б/в на 85000,00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 2018 роцi в</w:t>
      </w:r>
      <w:r>
        <w:rPr>
          <w:rFonts w:ascii="Times New Roman CYR" w:hAnsi="Times New Roman CYR" w:cs="Times New Roman CYR"/>
          <w:sz w:val="24"/>
          <w:szCs w:val="24"/>
        </w:rPr>
        <w:t xml:space="preserve">iдчуження активiв не було.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2019 роцi придбано:</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Стiл поворотний станочний 250  на 5000,00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Верстат токарний б/в16 к 20 на 120000,00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Електромолоток ВТ-ДН 1600 - 7993,20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Шафа одягова 10шт.-37160,00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Лавка 4 шт.-8240,00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Засiб КЗI &lt;Secure Token -337-k&gt;  3 шт.- 2895,00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Виконано  ремонт побутового примiщення  на 96845,50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Виконано ремонт зливних каналiв даху на 14000,00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Вiдчудження. У 2019 роцi продано:</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Унiверсально - фрезерний станок 6Т83Ш за 24998,3</w:t>
      </w:r>
      <w:r>
        <w:rPr>
          <w:rFonts w:ascii="Times New Roman CYR" w:hAnsi="Times New Roman CYR" w:cs="Times New Roman CYR"/>
          <w:sz w:val="24"/>
          <w:szCs w:val="24"/>
        </w:rPr>
        <w:t>3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Вертикально-консольно фрезерний станок  6Р13 за 25000,00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токарно-гвинторiзний SN -50  за 12500,00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токарний 1К62 за 12500,00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2020 роцi: Придбано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-Електродвигуни АИР71А4 0,55/1500 В35 2штуки на суму 2116,66 грн.;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Патрон 3-х кулачковий К11 250(7100-0035) до станка 1К62 на суму 6825.00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Вiдчуджень у 2020 роцi не було.</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придбань та вiдчуджень активiв не було.</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придбань та вiдчуджень активiв не було.</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w:t>
      </w:r>
      <w:r>
        <w:rPr>
          <w:rFonts w:ascii="Times New Roman CYR" w:hAnsi="Times New Roman CYR" w:cs="Times New Roman CYR"/>
          <w:sz w:val="24"/>
          <w:szCs w:val="24"/>
        </w:rPr>
        <w:t xml:space="preserve"> планує значних iнвестицiй та придбань, пов'язаних з господарською дiяльнiстю.</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w:t>
      </w:r>
      <w:r>
        <w:rPr>
          <w:rFonts w:ascii="Times New Roman CYR" w:hAnsi="Times New Roman CYR" w:cs="Times New Roman CYR"/>
          <w:sz w:val="24"/>
          <w:szCs w:val="24"/>
        </w:rPr>
        <w:t xml:space="preserve">в, мiсцезнаходження основних засобiв.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товариства знаходяться за фактичною адресою товариства м.Ладижин, вул. Хлiбозаводська 2А. В оренду основнi засоби товариство не здавало, орендованi основнi засоби товариство не використовувало. Виробнич</w:t>
      </w:r>
      <w:r>
        <w:rPr>
          <w:rFonts w:ascii="Times New Roman CYR" w:hAnsi="Times New Roman CYR" w:cs="Times New Roman CYR"/>
          <w:sz w:val="24"/>
          <w:szCs w:val="24"/>
        </w:rPr>
        <w:t xml:space="preserve">i потужностi не використовуються на повну потужнiсть. Пiдприємство працює в одну змiну в зв'язку з вiдсутнiстю замовлень на продукцiю, високими цiнами на металопрокат, вiдсутнiстю квалiфiкованих кадрiв основних робочих- станочникiв.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w:t>
      </w:r>
      <w:r>
        <w:rPr>
          <w:rFonts w:ascii="Times New Roman CYR" w:hAnsi="Times New Roman CYR" w:cs="Times New Roman CYR"/>
          <w:sz w:val="24"/>
          <w:szCs w:val="24"/>
        </w:rPr>
        <w:t>вних засобiв 4125,3 тис.грн. Сума нарахованого зносу 3000,7 тис.грн. Ступiнь зносу 72,74%, ступiнь використання 27,26%. В 2022 роцi нараховано амортизацiї 214,6 тис.грн: будiвлi та споруди 101,1 тис. грн., машини та обладнання 0 тис.грн., iншi 113,5 тис. г</w:t>
      </w:r>
      <w:r>
        <w:rPr>
          <w:rFonts w:ascii="Times New Roman CYR" w:hAnsi="Times New Roman CYR" w:cs="Times New Roman CYR"/>
          <w:sz w:val="24"/>
          <w:szCs w:val="24"/>
        </w:rPr>
        <w:t>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всiх груп  використовуються за призначенням. Термiн та умови використання основних засобiв вiдповiдають нормам. За термiном користування: будiвлi та споруди - блок ремонтних цехiв введений в дiю 1984 р., машини та обладнання придбанi та </w:t>
      </w:r>
      <w:r>
        <w:rPr>
          <w:rFonts w:ascii="Times New Roman CYR" w:hAnsi="Times New Roman CYR" w:cs="Times New Roman CYR"/>
          <w:sz w:val="24"/>
          <w:szCs w:val="24"/>
        </w:rPr>
        <w:t xml:space="preserve">встановленi 1977-1986 р.р. Частково станки були придбанi в 2018 та  2019 роках. Обмежень на використання основних засобiв немає.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товариства не має значного впливу на погiршення стану навколишнього середовища, тому екологiчнi питання, що можуть </w:t>
      </w:r>
      <w:r>
        <w:rPr>
          <w:rFonts w:ascii="Times New Roman CYR" w:hAnsi="Times New Roman CYR" w:cs="Times New Roman CYR"/>
          <w:sz w:val="24"/>
          <w:szCs w:val="24"/>
        </w:rPr>
        <w:t xml:space="preserve">позначитися на використаннi  активiв  вiдсутнi.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найближчий час  пiдприємство не планує капiтального будiвництва, розширення або удосконалення основних засобiв.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w:t>
      </w:r>
      <w:r>
        <w:rPr>
          <w:rFonts w:ascii="Times New Roman CYR" w:hAnsi="Times New Roman CYR" w:cs="Times New Roman CYR"/>
          <w:sz w:val="24"/>
          <w:szCs w:val="24"/>
        </w:rPr>
        <w:t>давчих або економiчних обмежень.</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Iстотними проблемами, якi впливають на дiяльнiсть емiтента є: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нестача обiгових коштiв та неможливiсть отримання кредитiв банкiв через високi вiдсотки за користування коштами;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низька платоспроможнiсть покупцiв;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вiдсу</w:t>
      </w:r>
      <w:r>
        <w:rPr>
          <w:rFonts w:ascii="Times New Roman CYR" w:hAnsi="Times New Roman CYR" w:cs="Times New Roman CYR"/>
          <w:sz w:val="24"/>
          <w:szCs w:val="24"/>
        </w:rPr>
        <w:t>тнiсть довгострокових договорiв на поставку продукцiї;</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високi цiни на метал.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має високий ступiнь залежностi вiд законодавчих та економiчних обмежень.</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w:t>
      </w:r>
      <w:r>
        <w:rPr>
          <w:rFonts w:ascii="Times New Roman CYR" w:hAnsi="Times New Roman CYR" w:cs="Times New Roman CYR"/>
          <w:sz w:val="24"/>
          <w:szCs w:val="24"/>
        </w:rPr>
        <w:t>iоду (загальний пiдсумок) та очiкуванi прибутки вiд виконання цих договорiв (контрактiв).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немає.</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середньооблiкова кiлькiсть штатних працiвникiв облiкового складу - 4 чоловiка;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позаштатних працiвникiв - 0 осiб;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осiб, якi працюють за сумiсництвом - 2 особи на кiнець року;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неповного робочого часу</w:t>
      </w:r>
      <w:r>
        <w:rPr>
          <w:rFonts w:ascii="Times New Roman CYR" w:hAnsi="Times New Roman CYR" w:cs="Times New Roman CYR"/>
          <w:sz w:val="24"/>
          <w:szCs w:val="24"/>
        </w:rPr>
        <w:t xml:space="preserve"> (дня, тижня) - 3 особи.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- 613,6  тис.грн. Вiдносно попереднього року фонд оплати працi зменшився на 230,6 тис. грн. Зменшення  пов'язане з зменшенням кiлькостi працюючих, суттєвим зменшенням замовлень i як результат зменшення реалiзацiї</w:t>
      </w:r>
      <w:r>
        <w:rPr>
          <w:rFonts w:ascii="Times New Roman CYR" w:hAnsi="Times New Roman CYR" w:cs="Times New Roman CYR"/>
          <w:sz w:val="24"/>
          <w:szCs w:val="24"/>
        </w:rPr>
        <w:t xml:space="preserve"> готової продукцiї.</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w:t>
      </w:r>
      <w:r>
        <w:rPr>
          <w:rFonts w:ascii="Times New Roman CYR" w:hAnsi="Times New Roman CYR" w:cs="Times New Roman CYR"/>
          <w:sz w:val="24"/>
          <w:szCs w:val="24"/>
        </w:rPr>
        <w:t>ходили.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w:t>
            </w:r>
            <w:r>
              <w:rPr>
                <w:rFonts w:ascii="Times New Roman CYR" w:hAnsi="Times New Roman CYR" w:cs="Times New Roman CYR"/>
              </w:rPr>
              <w:t>,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1 340,3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1 125,7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1 340,3</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1 125,7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1 001,6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900,5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1 001,6</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900,5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338,7</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1 340,3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1 125,7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1 340,3</w:t>
            </w:r>
          </w:p>
        </w:tc>
        <w:tc>
          <w:tcPr>
            <w:tcW w:w="1082"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1 125,7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всiх груп  використовуються за призначенням. Термiн та умови використання основних засобiв вiдповiдають нормам. За термiном користування: будiвлi та споруди - блок ремонтних цехiв введений в дiю 1984 р., машини та обладн</w:t>
            </w:r>
            <w:r>
              <w:rPr>
                <w:rFonts w:ascii="Times New Roman CYR" w:hAnsi="Times New Roman CYR" w:cs="Times New Roman CYR"/>
              </w:rPr>
              <w:t xml:space="preserve">ання придбанi та встановленi 1977-1986 р.р. Частково станки були придбанi в 2018 та  2019 роках. Обмежень на використання основних засобiв немає. </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Дiяльнiсть товариства не має значного впливу на погiршення стану навколишнього середовища, тому екологiчнi питання, що можуть позначитися на використаннi  активiв  вiдсутнi.</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4125,3 тис.грн. Сума нарахованого </w:t>
            </w:r>
            <w:r>
              <w:rPr>
                <w:rFonts w:ascii="Times New Roman CYR" w:hAnsi="Times New Roman CYR" w:cs="Times New Roman CYR"/>
              </w:rPr>
              <w:lastRenderedPageBreak/>
              <w:t xml:space="preserve">зносу 3000,7 </w:t>
            </w:r>
            <w:r>
              <w:rPr>
                <w:rFonts w:ascii="Times New Roman CYR" w:hAnsi="Times New Roman CYR" w:cs="Times New Roman CYR"/>
              </w:rPr>
              <w:t>тис.грн. Ступiнь зносу 72,74%, ступiнь використання 27,26%.</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2022 роцi нараховано амортизацiї 214,6 тис.грн: будiвлi та споруди 101,1 тис. грн., машини та обладнання 0 тис.грн., iншi 113,5 тис. грн.</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найближчий час  пiдприємство не планує капiтального б</w:t>
            </w:r>
            <w:r>
              <w:rPr>
                <w:rFonts w:ascii="Times New Roman CYR" w:hAnsi="Times New Roman CYR" w:cs="Times New Roman CYR"/>
              </w:rPr>
              <w:t>удiвництва, розширення або удосконалення основних засобiв.</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1 209,2</w:t>
            </w:r>
          </w:p>
        </w:tc>
        <w:tc>
          <w:tcPr>
            <w:tcW w:w="3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1 713,8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3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3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386,3</w:t>
            </w:r>
          </w:p>
        </w:tc>
        <w:tc>
          <w:tcPr>
            <w:tcW w:w="3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547,5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w:t>
            </w:r>
          </w:p>
        </w:tc>
        <w:tc>
          <w:tcPr>
            <w:tcW w:w="3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Розрахунок вартостi чистих активiв акцiонерних товариств здiйснюється для порiвняння вартостi чистих акт</w:t>
            </w:r>
            <w:r>
              <w:rPr>
                <w:rFonts w:ascii="Times New Roman CYR" w:hAnsi="Times New Roman CYR" w:cs="Times New Roman CYR"/>
              </w:rPr>
              <w:t xml:space="preserve">ивiв iз розмiром статутного капiталу з метою реалiзацiї положень статтi 155 &lt;Статутний капiтал акцiонерного товариства&gt; Цивiльного кодексу України, зокрема, п.3: &lt;Якщо пiсля закiнчення другого та кожного наступного фiнансового року вартiсть чистих активiв </w:t>
            </w:r>
            <w:r>
              <w:rPr>
                <w:rFonts w:ascii="Times New Roman CYR" w:hAnsi="Times New Roman CYR" w:cs="Times New Roman CYR"/>
              </w:rPr>
              <w:t>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w:t>
            </w:r>
            <w:r>
              <w:rPr>
                <w:rFonts w:ascii="Times New Roman CYR" w:hAnsi="Times New Roman CYR" w:cs="Times New Roman CYR"/>
              </w:rPr>
              <w:t>ншою вiд мiнiмального розмiру статутного капiталу, встановленого законом, товариство пiдлягає лiквiдацiї&gt;.</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Пiд вартiстю чистих активiв акцiонерного товариства (далi - АТ) розумiється величина, яка визначається шляхом вирахування iз суми активiв, прийнятих</w:t>
            </w:r>
            <w:r>
              <w:rPr>
                <w:rFonts w:ascii="Times New Roman CYR" w:hAnsi="Times New Roman CYR" w:cs="Times New Roman CYR"/>
              </w:rPr>
              <w:t xml:space="preserve"> до розрахунку, суми його зобов'язань, прийнятих до розрахунку.</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№2&lt;Баланс&gt; затвердженого наказом Мiн</w:t>
            </w:r>
            <w:r>
              <w:rPr>
                <w:rFonts w:ascii="Times New Roman CYR" w:hAnsi="Times New Roman CYR" w:cs="Times New Roman CYR"/>
              </w:rPr>
              <w:t>iстерства фiнансiв України 31.03.99 р. №87 зi змiнами та доповненнями, зареєстрованого в Мiнiстерствi юстицiї України 21.06.99 р. №396/3689.</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складає 1209,2 тис.грн. i є бiльшою вiд статутного капiталу. </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w:t>
            </w:r>
            <w:r>
              <w:rPr>
                <w:rFonts w:ascii="Times New Roman CYR" w:hAnsi="Times New Roman CYR" w:cs="Times New Roman CYR"/>
              </w:rPr>
              <w:t>илучений капiтал у товариствi вiдсутнiй.</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Спiввiдношення розрахункової вартостi чистих активiв i статутного капiталу товариства є таким, що не суперечить вимогам ст. 155 Цивiльного Кодексу України та не зобов'язує акцiонерне товариство зменшувати його стату</w:t>
            </w:r>
            <w:r>
              <w:rPr>
                <w:rFonts w:ascii="Times New Roman CYR" w:hAnsi="Times New Roman CYR" w:cs="Times New Roman CYR"/>
              </w:rPr>
              <w:t>тний капiтал.</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 іпотечними цінними паперами (за </w:t>
            </w:r>
            <w:r>
              <w:rPr>
                <w:rFonts w:ascii="Times New Roman CYR" w:hAnsi="Times New Roman CYR" w:cs="Times New Roman CYR"/>
              </w:rPr>
              <w:lastRenderedPageBreak/>
              <w:t>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94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94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c>
          <w:tcPr>
            <w:tcW w:w="194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w:t>
            </w:r>
            <w:r>
              <w:rPr>
                <w:rFonts w:ascii="Times New Roman CYR" w:hAnsi="Times New Roman CYR" w:cs="Times New Roman CYR"/>
              </w:rPr>
              <w:t>бо іншого документа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3620818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w:t>
            </w:r>
            <w:r>
              <w:rPr>
                <w:rFonts w:ascii="Times New Roman CYR" w:hAnsi="Times New Roman CYR" w:cs="Times New Roman CYR"/>
              </w:rPr>
              <w:t>слуг, які надає особа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w:t>
            </w:r>
            <w:r>
              <w:rPr>
                <w:rFonts w:ascii="Times New Roman CYR" w:hAnsi="Times New Roman CYR" w:cs="Times New Roman CYR"/>
              </w:rPr>
              <w:t>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w:t>
            </w:r>
            <w:r>
              <w:rPr>
                <w:rFonts w:ascii="Times New Roman CYR" w:hAnsi="Times New Roman CYR" w:cs="Times New Roman CYR"/>
              </w:rPr>
              <w:t>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19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w:t>
            </w:r>
            <w:r>
              <w:rPr>
                <w:rFonts w:ascii="Times New Roman CYR" w:hAnsi="Times New Roman CYR" w:cs="Times New Roman CYR"/>
              </w:rPr>
              <w:t xml:space="preserve"> придбавати розмiщуванi Товариством простi акцiї пропорцiйно частцi належних йому простих акцiй у загальнiй кiлькостi простих акцiй. </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Переважне право обов'язково </w:t>
            </w:r>
            <w:r>
              <w:rPr>
                <w:rFonts w:ascii="Times New Roman CYR" w:hAnsi="Times New Roman CYR" w:cs="Times New Roman CYR"/>
              </w:rPr>
              <w:lastRenderedPageBreak/>
              <w:t xml:space="preserve">надається акцiонеру - власнику простих акцiй у процесi емiсiї Товариством простих акцiй (крiм </w:t>
            </w:r>
            <w:r>
              <w:rPr>
                <w:rFonts w:ascii="Times New Roman CYR" w:hAnsi="Times New Roman CYR" w:cs="Times New Roman CYR"/>
              </w:rPr>
              <w:t>випадку прийняття загальними зборами рiшення про невикористання такого права) у порядку, встановленому законодавством.</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законодавством; </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7) виходу iз Товариства </w:t>
            </w:r>
            <w:r>
              <w:rPr>
                <w:rFonts w:ascii="Times New Roman CYR" w:hAnsi="Times New Roman CYR" w:cs="Times New Roman CYR"/>
              </w:rPr>
              <w:t>шляхом вiдчуження належних йому акцiй.</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дотримуватися Статуту </w:t>
            </w:r>
            <w:r>
              <w:rPr>
                <w:rFonts w:ascii="Times New Roman CYR" w:hAnsi="Times New Roman CYR" w:cs="Times New Roman CYR"/>
              </w:rPr>
              <w:lastRenderedPageBreak/>
              <w:t>Товариства, iнших внутрiшнiх документiв Товариства;</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w:t>
            </w:r>
            <w:r>
              <w:rPr>
                <w:rFonts w:ascii="Times New Roman CYR" w:hAnsi="Times New Roman CYR" w:cs="Times New Roman CYR"/>
              </w:rPr>
              <w:t>лошувати комерцiйну та конфiденцiйну iнформацiю про дiяльнiсть Товариства;</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w:t>
            </w:r>
            <w:r>
              <w:rPr>
                <w:rFonts w:ascii="Times New Roman CYR" w:hAnsi="Times New Roman CYR" w:cs="Times New Roman CYR"/>
              </w:rPr>
              <w:t>а не є товариством з обмеженою або додатковою вiдповiдальнiстю.</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Номер свідоцтва про реєстрацію </w:t>
            </w:r>
            <w:r>
              <w:rPr>
                <w:rFonts w:ascii="Times New Roman CYR" w:hAnsi="Times New Roman CYR" w:cs="Times New Roman CYR"/>
              </w:rPr>
              <w:lastRenderedPageBreak/>
              <w:t>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08.06.2011</w:t>
            </w:r>
          </w:p>
        </w:tc>
        <w:tc>
          <w:tcPr>
            <w:tcW w:w="13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4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Вiн.тервiддiлення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16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14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313 000</w:t>
            </w:r>
          </w:p>
        </w:tc>
        <w:tc>
          <w:tcPr>
            <w:tcW w:w="17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Акцiї емiтента не котируються на бiржах. За</w:t>
            </w:r>
            <w:r>
              <w:rPr>
                <w:rFonts w:ascii="Times New Roman CYR" w:hAnsi="Times New Roman CYR" w:cs="Times New Roman CYR"/>
              </w:rPr>
              <w:t>яви органiзаторам торгiвлi ЦП для допуску до котирування не подавалися i подаватися не передбачаються. Факти лiстингу/делiстингу вiдсутнi</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38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835120</w:t>
            </w:r>
          </w:p>
        </w:tc>
        <w:tc>
          <w:tcPr>
            <w:tcW w:w="38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416880</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w:t>
            </w:r>
            <w:r>
              <w:rPr>
                <w:rFonts w:ascii="Times New Roman CYR" w:hAnsi="Times New Roman CYR" w:cs="Times New Roman CYR"/>
              </w:rPr>
              <w:t>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Черкес Наталiя Василiвна</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52 644</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7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52 611</w:t>
            </w:r>
          </w:p>
        </w:tc>
        <w:tc>
          <w:tcPr>
            <w:tcW w:w="17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Шайдюк Сергiй Васильович</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289 084</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c>
          <w:tcPr>
            <w:tcW w:w="17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289 084</w:t>
            </w:r>
          </w:p>
        </w:tc>
        <w:tc>
          <w:tcPr>
            <w:tcW w:w="17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Андрющенко Юрiй Васильович</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101 312</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7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101 312</w:t>
            </w:r>
          </w:p>
        </w:tc>
        <w:tc>
          <w:tcPr>
            <w:tcW w:w="17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Ясiнський Петро Семенович</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121 772</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c>
          <w:tcPr>
            <w:tcW w:w="17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121 772</w:t>
            </w:r>
          </w:p>
        </w:tc>
        <w:tc>
          <w:tcPr>
            <w:tcW w:w="17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564 812</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45,11</w:t>
            </w:r>
          </w:p>
        </w:tc>
        <w:tc>
          <w:tcPr>
            <w:tcW w:w="17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564 779</w:t>
            </w:r>
          </w:p>
        </w:tc>
        <w:tc>
          <w:tcPr>
            <w:tcW w:w="17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w:t>
            </w:r>
            <w:r>
              <w:rPr>
                <w:rFonts w:ascii="Times New Roman CYR" w:hAnsi="Times New Roman CYR" w:cs="Times New Roman CYR"/>
              </w:rPr>
              <w:t>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Кількість </w:t>
            </w:r>
            <w:r>
              <w:rPr>
                <w:rFonts w:ascii="Times New Roman CYR" w:hAnsi="Times New Roman CYR" w:cs="Times New Roman CYR"/>
              </w:rPr>
              <w:t>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08.06.2011</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20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21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313 000</w:t>
            </w:r>
          </w:p>
        </w:tc>
        <w:tc>
          <w:tcPr>
            <w:tcW w:w="15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835 120</w:t>
            </w:r>
          </w:p>
        </w:tc>
        <w:tc>
          <w:tcPr>
            <w:tcW w:w="150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Вiдповiдно до п.10 Прикiнцевих та перехiдних положень Закону України &lt;Про депозитарну си</w:t>
            </w:r>
            <w:r>
              <w:rPr>
                <w:rFonts w:ascii="Times New Roman CYR" w:hAnsi="Times New Roman CYR" w:cs="Times New Roman CYR"/>
              </w:rPr>
              <w:t>стему України&gt; та Листа Нацiональної комiсiї з цiнних паперiв та фондового ринку №08/03/18049/НК вiд 30.09.2014 року, акцiонери товариства, якi не заключили договору зi зберiгачем на обслуговування рахунку власних цiнних паперiв, не мають права голосу на з</w:t>
            </w:r>
            <w:r>
              <w:rPr>
                <w:rFonts w:ascii="Times New Roman CYR" w:hAnsi="Times New Roman CYR" w:cs="Times New Roman CYR"/>
              </w:rPr>
              <w:t>агальних зборах Товариства. Iнших обмежень не має.</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0C553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Керiвництво П</w:t>
      </w:r>
      <w:r>
        <w:rPr>
          <w:rFonts w:ascii="Times New Roman CYR" w:hAnsi="Times New Roman CYR" w:cs="Times New Roman CYR"/>
          <w:sz w:val="24"/>
          <w:szCs w:val="24"/>
        </w:rPr>
        <w:t>рАТ "Ладижинський РМЗ"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w:t>
      </w:r>
      <w:r>
        <w:rPr>
          <w:rFonts w:ascii="Times New Roman CYR" w:hAnsi="Times New Roman CYR" w:cs="Times New Roman CYR"/>
          <w:sz w:val="24"/>
          <w:szCs w:val="24"/>
        </w:rPr>
        <w:t>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w:t>
      </w:r>
      <w:r>
        <w:rPr>
          <w:rFonts w:ascii="Times New Roman CYR" w:hAnsi="Times New Roman CYR" w:cs="Times New Roman CYR"/>
          <w:sz w:val="24"/>
          <w:szCs w:val="24"/>
        </w:rPr>
        <w:t>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w:t>
      </w:r>
      <w:r>
        <w:rPr>
          <w:rFonts w:ascii="Times New Roman CYR" w:hAnsi="Times New Roman CYR" w:cs="Times New Roman CYR"/>
          <w:sz w:val="24"/>
          <w:szCs w:val="24"/>
        </w:rPr>
        <w:t>Директор Шайдюк Сергiй Васильович</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став важливим етапом для ПРАТ "Ладижинс</w:t>
      </w:r>
      <w:r>
        <w:rPr>
          <w:rFonts w:ascii="Times New Roman CYR" w:hAnsi="Times New Roman CYR" w:cs="Times New Roman CYR"/>
          <w:sz w:val="24"/>
          <w:szCs w:val="24"/>
        </w:rPr>
        <w:t xml:space="preserve">ький РМЗ". Незважаючи на складний економiчний стан, нам вдалося змiцнити свої позицiї. Завдяки вашiй пiдтримцi ми можемо продовжувати реалiзовувати стратегiчнi плани розвитку, якi спрямованi на подальше пiдвищення прибутковостi та розширення ринкiв. Дякую </w:t>
      </w:r>
      <w:r>
        <w:rPr>
          <w:rFonts w:ascii="Times New Roman CYR" w:hAnsi="Times New Roman CYR" w:cs="Times New Roman CYR"/>
          <w:sz w:val="24"/>
          <w:szCs w:val="24"/>
        </w:rPr>
        <w:t>за вашу довiру та впевненiсть у ПРАТ "Ладижинський РМЗ". З повагою голова Наглядової ради Бережецький Юрiй Миколайович.</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продемонстрував стiйкiсть та гнучкiсть ПРАТ "Ладижинський РМЗ" в умовах складних ринкових викликiв. Ми придiляли значну увагу пiдвищенню ефективностi управлiння та оптимiзацiї виробничих процесiв. Спiльно з вами ми зможемо за</w:t>
      </w:r>
      <w:r>
        <w:rPr>
          <w:rFonts w:ascii="Times New Roman CYR" w:hAnsi="Times New Roman CYR" w:cs="Times New Roman CYR"/>
          <w:sz w:val="24"/>
          <w:szCs w:val="24"/>
        </w:rPr>
        <w:t>безпечити стабiльне та впевнене зростання нашого пiдприємства в майбутньому. Вдячний за вашу пiдтримку та зацiкавленiсть у нашому успiху. З повагою директор Шайдюк Сергiй Васильович.</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Інформація про розвиток та вірогідні перспективи подальшого розвитку </w:t>
      </w:r>
      <w:r>
        <w:rPr>
          <w:rFonts w:ascii="Times New Roman CYR" w:hAnsi="Times New Roman CYR" w:cs="Times New Roman CYR"/>
          <w:sz w:val="24"/>
          <w:szCs w:val="24"/>
        </w:rPr>
        <w:t>особи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w:t>
      </w:r>
      <w:r>
        <w:rPr>
          <w:rFonts w:ascii="Times New Roman CYR" w:hAnsi="Times New Roman CYR" w:cs="Times New Roman CYR"/>
          <w:sz w:val="24"/>
          <w:szCs w:val="24"/>
        </w:rPr>
        <w:t>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w:t>
      </w:r>
      <w:r>
        <w:rPr>
          <w:rFonts w:ascii="Times New Roman CYR" w:hAnsi="Times New Roman CYR" w:cs="Times New Roman CYR"/>
          <w:sz w:val="24"/>
          <w:szCs w:val="24"/>
        </w:rPr>
        <w:t xml:space="preserve">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w:t>
      </w:r>
      <w:r>
        <w:rPr>
          <w:rFonts w:ascii="Times New Roman CYR" w:hAnsi="Times New Roman CYR" w:cs="Times New Roman CYR"/>
          <w:sz w:val="24"/>
          <w:szCs w:val="24"/>
        </w:rPr>
        <w:t>ьностi та конкурентоспроможностi пiдприємства.</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пiдприємствор планує придбання нового обладнання для механiчної обробки деталей. Данi придбання плануються за рахунок власних коштiв пiдприємства. За рахунок введення в дiю нового обладнання план</w:t>
      </w:r>
      <w:r>
        <w:rPr>
          <w:rFonts w:ascii="Times New Roman CYR" w:hAnsi="Times New Roman CYR" w:cs="Times New Roman CYR"/>
          <w:sz w:val="24"/>
          <w:szCs w:val="24"/>
        </w:rPr>
        <w:t>ується збiльшити обсяги виробництва, зменшити витрати на вiиробництво, скоротити використання енергоресурсiв та матерiалiв.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w:t>
      </w:r>
      <w:r>
        <w:rPr>
          <w:rFonts w:ascii="Times New Roman CYR" w:hAnsi="Times New Roman CYR" w:cs="Times New Roman CYR"/>
          <w:sz w:val="24"/>
          <w:szCs w:val="24"/>
        </w:rPr>
        <w:t>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w:t>
      </w:r>
      <w:r>
        <w:rPr>
          <w:rFonts w:ascii="Times New Roman CYR" w:hAnsi="Times New Roman CYR" w:cs="Times New Roman CYR"/>
          <w:sz w:val="24"/>
          <w:szCs w:val="24"/>
        </w:rPr>
        <w:t xml:space="preserve">отязi звiтного перiоду деривативи не укладалися, правочини щодо похiдних цiнних паперiв не </w:t>
      </w:r>
      <w:r>
        <w:rPr>
          <w:rFonts w:ascii="Times New Roman CYR" w:hAnsi="Times New Roman CYR" w:cs="Times New Roman CYR"/>
          <w:sz w:val="24"/>
          <w:szCs w:val="24"/>
        </w:rPr>
        <w:lastRenderedPageBreak/>
        <w:t>укладалися.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w:t>
      </w:r>
      <w:r>
        <w:rPr>
          <w:rFonts w:ascii="Times New Roman CYR" w:hAnsi="Times New Roman CYR" w:cs="Times New Roman CYR"/>
          <w:sz w:val="24"/>
          <w:szCs w:val="24"/>
        </w:rPr>
        <w:t>, для якої використовуються операції хеджування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w:t>
      </w:r>
      <w:r>
        <w:rPr>
          <w:rFonts w:ascii="Times New Roman CYR" w:hAnsi="Times New Roman CYR" w:cs="Times New Roman CYR"/>
          <w:sz w:val="24"/>
          <w:szCs w:val="24"/>
        </w:rPr>
        <w:t>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w:t>
      </w:r>
      <w:r>
        <w:rPr>
          <w:rFonts w:ascii="Times New Roman CYR" w:hAnsi="Times New Roman CYR" w:cs="Times New Roman CYR"/>
          <w:sz w:val="24"/>
          <w:szCs w:val="24"/>
        </w:rPr>
        <w:t>их цiлей. Полiтика 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w:t>
      </w:r>
      <w:r>
        <w:rPr>
          <w:rFonts w:ascii="Times New Roman CYR" w:hAnsi="Times New Roman CYR" w:cs="Times New Roman CYR"/>
          <w:sz w:val="24"/>
          <w:szCs w:val="24"/>
        </w:rPr>
        <w:t xml:space="preserve">жування.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цiнових ризикiв: емiтент має схильнiсть до цiнових ризикiв;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кредитного ризику: емiтен</w:t>
      </w:r>
      <w:r>
        <w:rPr>
          <w:rFonts w:ascii="Times New Roman CYR" w:hAnsi="Times New Roman CYR" w:cs="Times New Roman CYR"/>
          <w:sz w:val="24"/>
          <w:szCs w:val="24"/>
        </w:rPr>
        <w:t>т не має схильностi до кредитного ризику (емiтент не має кредитних зобов'язань);</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w:t>
      </w:r>
      <w:r>
        <w:rPr>
          <w:rFonts w:ascii="Times New Roman CYR" w:hAnsi="Times New Roman CYR" w:cs="Times New Roman CYR"/>
          <w:b/>
          <w:bCs/>
          <w:sz w:val="24"/>
          <w:szCs w:val="24"/>
        </w:rPr>
        <w:t>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Бережецький Юрiй Миколайович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Ясiнський Петро Семенович</w:t>
            </w: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Черкес Наталiя Василiвна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та дiяльностi Наглядової ради.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w:t>
      </w:r>
      <w:r>
        <w:rPr>
          <w:rFonts w:ascii="Times New Roman CYR" w:hAnsi="Times New Roman CYR" w:cs="Times New Roman CYR"/>
          <w:sz w:val="24"/>
          <w:szCs w:val="24"/>
        </w:rPr>
        <w:t xml:space="preserve"> юридичних осiб або iншу дiяльнiсть - оплачувану i безоплатну;</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w:t>
      </w:r>
      <w:r>
        <w:rPr>
          <w:rFonts w:ascii="Times New Roman CYR" w:hAnsi="Times New Roman CYR" w:cs="Times New Roman CYR"/>
          <w:sz w:val="24"/>
          <w:szCs w:val="24"/>
        </w:rPr>
        <w:lastRenderedPageBreak/>
        <w:t xml:space="preserve">ефективностi кожного члена Наглядової ради.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w:t>
      </w:r>
      <w:r>
        <w:rPr>
          <w:rFonts w:ascii="Times New Roman CYR" w:hAnsi="Times New Roman CYR" w:cs="Times New Roman CYR"/>
          <w:sz w:val="24"/>
          <w:szCs w:val="24"/>
        </w:rPr>
        <w:t>в ради;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w:t>
      </w:r>
      <w:r>
        <w:rPr>
          <w:rFonts w:ascii="Times New Roman CYR" w:hAnsi="Times New Roman CYR" w:cs="Times New Roman CYR"/>
          <w:sz w:val="24"/>
          <w:szCs w:val="24"/>
        </w:rPr>
        <w:t>ня радою поставлених цiлей особи.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Оцiнка дiяльностi Наглядової ради вiдбувається шляхом затвердження звiту Н</w:t>
      </w:r>
      <w:r>
        <w:rPr>
          <w:rFonts w:ascii="Times New Roman CYR" w:hAnsi="Times New Roman CYR" w:cs="Times New Roman CYR"/>
          <w:sz w:val="24"/>
          <w:szCs w:val="24"/>
        </w:rPr>
        <w:t>аглядової ради за звiтний рiк на рiчних Загальних зборах акцiонерiв. Робота наглядової ради за звiтний перiод визнана задовiльною та такою, що вiдповiдає метi та напрямкам дiяльностi АТ. Рiшення наглядової ради, якi стосувалися дiяльностi пiдприємства пози</w:t>
      </w:r>
      <w:r>
        <w:rPr>
          <w:rFonts w:ascii="Times New Roman CYR" w:hAnsi="Times New Roman CYR" w:cs="Times New Roman CYR"/>
          <w:sz w:val="24"/>
          <w:szCs w:val="24"/>
        </w:rPr>
        <w:t>тивно вплинули на фiнансово-господарську дiяльнiсть товариства.</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w:t>
      </w:r>
      <w:r>
        <w:rPr>
          <w:rFonts w:ascii="Times New Roman CYR" w:hAnsi="Times New Roman CYR" w:cs="Times New Roman CYR"/>
          <w:sz w:val="24"/>
          <w:szCs w:val="24"/>
        </w:rPr>
        <w:t>iй дiяльностi особи.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Внутрiшня структура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w:t>
      </w:r>
      <w:r>
        <w:rPr>
          <w:rFonts w:ascii="Times New Roman CYR" w:hAnsi="Times New Roman CYR" w:cs="Times New Roman CYR"/>
          <w:sz w:val="24"/>
          <w:szCs w:val="24"/>
        </w:rPr>
        <w:t>члена Наглядової ради, або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w:t>
      </w:r>
      <w:r>
        <w:rPr>
          <w:rFonts w:ascii="Times New Roman CYR" w:hAnsi="Times New Roman CYR" w:cs="Times New Roman CYR"/>
          <w:sz w:val="24"/>
          <w:szCs w:val="24"/>
        </w:rPr>
        <w:t>у Положенням про Наглядову раду. Засiдання Наглядової ради проводяться за необхiднiстю,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w:t>
      </w:r>
      <w:r>
        <w:rPr>
          <w:rFonts w:ascii="Times New Roman CYR" w:hAnsi="Times New Roman CYR" w:cs="Times New Roman CYR"/>
          <w:sz w:val="24"/>
          <w:szCs w:val="24"/>
        </w:rPr>
        <w:t xml:space="preserve">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w:t>
      </w:r>
      <w:r>
        <w:rPr>
          <w:rFonts w:ascii="Times New Roman CYR" w:hAnsi="Times New Roman CYR" w:cs="Times New Roman CYR"/>
          <w:sz w:val="24"/>
          <w:szCs w:val="24"/>
        </w:rPr>
        <w:t>є 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w:t>
      </w:r>
      <w:r>
        <w:rPr>
          <w:rFonts w:ascii="Times New Roman CYR" w:hAnsi="Times New Roman CYR" w:cs="Times New Roman CYR"/>
          <w:sz w:val="24"/>
          <w:szCs w:val="24"/>
        </w:rPr>
        <w:t>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w:t>
      </w:r>
      <w:r>
        <w:rPr>
          <w:rFonts w:ascii="Times New Roman CYR" w:hAnsi="Times New Roman CYR" w:cs="Times New Roman CYR"/>
          <w:sz w:val="24"/>
          <w:szCs w:val="24"/>
        </w:rPr>
        <w:t>им на засiданнi. Оцiнка дiяльностi наглядової ради, яка зумовила змiни у фiнансово-господарськiй дiяльностi товариства, не проводилась.</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w:t>
            </w:r>
            <w:r>
              <w:rPr>
                <w:rFonts w:ascii="Times New Roman CYR" w:hAnsi="Times New Roman CYR" w:cs="Times New Roman CYR"/>
                <w:sz w:val="24"/>
                <w:szCs w:val="24"/>
              </w:rPr>
              <w:t>тному періоді</w:t>
            </w:r>
          </w:p>
        </w:tc>
        <w:tc>
          <w:tcPr>
            <w:tcW w:w="65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Шайдюк Сергiй Васильович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Директор зобов'язаний дiяти в iнтересах Товариства, до</w:t>
            </w:r>
            <w:r>
              <w:rPr>
                <w:rFonts w:ascii="Times New Roman CYR" w:hAnsi="Times New Roman CYR" w:cs="Times New Roman CYR"/>
              </w:rPr>
              <w:t>бросовiсно i розумно, забезпечувати досягнення цiлей всiма можливими законними засобами i охорону iнтересiв Товариства, та не перевищувати своїх повноважень. Директор Товариства пiдзвiтний Загальним зборам i Наглядовiй радi, органiзовує виконання їх рiшень</w:t>
            </w:r>
            <w:r>
              <w:rPr>
                <w:rFonts w:ascii="Times New Roman CYR" w:hAnsi="Times New Roman CYR" w:cs="Times New Roman CYR"/>
              </w:rPr>
              <w:t xml:space="preserve">. Директор Товариства дiє вiд </w:t>
            </w:r>
            <w:r>
              <w:rPr>
                <w:rFonts w:ascii="Times New Roman CYR" w:hAnsi="Times New Roman CYR" w:cs="Times New Roman CYR"/>
              </w:rPr>
              <w:lastRenderedPageBreak/>
              <w:t>iменi Товариства у межах, встановлених Статутом Товариства i законом.</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та структура виконавчого органу вiдповiдає потребам Товариства. Оцiнка дiяльностi виконавчого органу вiдбувається шляхом затвердження звiту Директора про пiдсумки фiнансово-господарської д</w:t>
      </w:r>
      <w:r>
        <w:rPr>
          <w:rFonts w:ascii="Times New Roman CYR" w:hAnsi="Times New Roman CYR" w:cs="Times New Roman CYR"/>
          <w:sz w:val="24"/>
          <w:szCs w:val="24"/>
        </w:rPr>
        <w:t>iяльностi за звiтний рiк на рiчних Загальних зборах акцiонерiв. За результатами роботи пiдприємства у 2022 роцi збори не проводились.</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w:t>
      </w:r>
      <w:r>
        <w:rPr>
          <w:rFonts w:ascii="Times New Roman CYR" w:hAnsi="Times New Roman CYR" w:cs="Times New Roman CYR"/>
          <w:sz w:val="24"/>
          <w:szCs w:val="24"/>
        </w:rPr>
        <w:t>ану.</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виконавчим органом протягом звiтного перiоду, позитивно вплинули на забезпечення досягнення поставл</w:t>
      </w:r>
      <w:r>
        <w:rPr>
          <w:rFonts w:ascii="Times New Roman CYR" w:hAnsi="Times New Roman CYR" w:cs="Times New Roman CYR"/>
          <w:sz w:val="24"/>
          <w:szCs w:val="24"/>
        </w:rPr>
        <w:t>ених перед емiтентом цiлей, якi стосуються розвитку пiдприємства, збереженню матерiально-технiчної бази пiдприємства.</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w:t>
      </w:r>
      <w:r>
        <w:rPr>
          <w:rFonts w:ascii="Times New Roman CYR" w:hAnsi="Times New Roman CYR" w:cs="Times New Roman CYR"/>
          <w:sz w:val="24"/>
          <w:szCs w:val="24"/>
        </w:rPr>
        <w:t>тi виконавчого органу, яка зумовила змiни у фiнансово-господарськiй дiяльностi товариства, не проводилась.</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Бережецький Юрiй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21,59</w:t>
            </w:r>
          </w:p>
        </w:tc>
        <w:tc>
          <w:tcPr>
            <w:tcW w:w="175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Шайдюк Сергiй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c>
          <w:tcPr>
            <w:tcW w:w="175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Ясiнський Петро Семенович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c>
          <w:tcPr>
            <w:tcW w:w="175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Андрющенко Юрiй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75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Данченко Лариса Василiвна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w:t>
            </w:r>
          </w:p>
        </w:tc>
        <w:tc>
          <w:tcPr>
            <w:tcW w:w="175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w:t>
            </w:r>
            <w:r>
              <w:rPr>
                <w:rFonts w:ascii="Times New Roman CYR" w:hAnsi="Times New Roman CYR" w:cs="Times New Roman CYR"/>
              </w:rPr>
              <w:t>установi.</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здiйснили публiчну пропозицiю iнших цiнних паперiв (крiм</w:t>
      </w:r>
      <w:r>
        <w:rPr>
          <w:rFonts w:ascii="Times New Roman CYR" w:hAnsi="Times New Roman CYR" w:cs="Times New Roman CYR"/>
          <w:sz w:val="24"/>
          <w:szCs w:val="24"/>
        </w:rPr>
        <w:t xml:space="preserve"> акцiй) та/або товариств, якi є пiдприємствами, що становлять суспiльний iнтерес) мають право розкривати рiчну фiнансову звiтнiсть без перевiрки суб'єктом аудиторської дiяльностi.</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w:t>
      </w:r>
      <w:r>
        <w:rPr>
          <w:rFonts w:ascii="Times New Roman CYR" w:hAnsi="Times New Roman CYR" w:cs="Times New Roman CYR"/>
          <w:b/>
          <w:bCs/>
          <w:sz w:val="24"/>
          <w:szCs w:val="24"/>
        </w:rPr>
        <w:t>вання діяльності на ринку фінансових послуг</w:t>
      </w:r>
    </w:p>
    <w:p w:rsidR="00000000" w:rsidRDefault="000C553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0C553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2023.01.01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"ЛАДИЖИНСЬКИЙ РЕМОНТНО-МЕХАНIЧНИЙ ЗАВОД"</w:t>
            </w:r>
          </w:p>
        </w:tc>
        <w:tc>
          <w:tcPr>
            <w:tcW w:w="1990" w:type="dxa"/>
            <w:tcBorders>
              <w:top w:val="nil"/>
              <w:left w:val="nil"/>
              <w:bottom w:val="nil"/>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13311061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UA05040130010040578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Механічне оброблення металевих виробів</w:t>
            </w:r>
          </w:p>
        </w:tc>
        <w:tc>
          <w:tcPr>
            <w:tcW w:w="1990" w:type="dxa"/>
            <w:tcBorders>
              <w:top w:val="nil"/>
              <w:left w:val="nil"/>
              <w:bottom w:val="nil"/>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25.62</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6</w:t>
      </w:r>
    </w:p>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24321, Вінницька обл., м.Ладижин, вул.Хлiбозаводcька,2-А, +380674309704</w:t>
      </w:r>
    </w:p>
    <w:p w:rsidR="00000000" w:rsidRDefault="000C553C">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0C553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31.12.2022 p.</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0C553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1339,2</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4125,3</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(2786,1)</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1340,3</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43,6</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280,2</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395,2</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1735,5</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1218,7</w:t>
            </w:r>
          </w:p>
        </w:tc>
      </w:tr>
    </w:tbl>
    <w:p w:rsidR="00000000" w:rsidRDefault="000C553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1539,7</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1539,7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-138,9</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-643,5</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1713,8</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1735,5</w:t>
            </w:r>
          </w:p>
        </w:tc>
        <w:tc>
          <w:tcPr>
            <w:tcW w:w="1645"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1218,7</w:t>
            </w:r>
          </w:p>
        </w:tc>
      </w:tr>
    </w:tbl>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0C553C">
      <w:pPr>
        <w:widowControl w:val="0"/>
        <w:autoSpaceDE w:val="0"/>
        <w:autoSpaceDN w:val="0"/>
        <w:adjustRightInd w:val="0"/>
        <w:spacing w:after="0" w:line="240" w:lineRule="auto"/>
        <w:rPr>
          <w:rFonts w:ascii="Times New Roman CYR" w:hAnsi="Times New Roman CYR" w:cs="Times New Roman CYR"/>
        </w:rPr>
      </w:pPr>
    </w:p>
    <w:p w:rsidR="00000000" w:rsidRDefault="000C553C">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0C553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0C553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1368,4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890,7</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(593,5)</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(907,1)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(801,8)</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(1395,3)</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(1836,3)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-504,6</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-504,6</w:t>
            </w:r>
          </w:p>
        </w:tc>
        <w:tc>
          <w:tcPr>
            <w:tcW w:w="1645" w:type="dxa"/>
            <w:gridSpan w:val="2"/>
            <w:tcBorders>
              <w:top w:val="single" w:sz="6" w:space="0" w:color="auto"/>
              <w:left w:val="single" w:sz="6" w:space="0" w:color="auto"/>
              <w:bottom w:val="single" w:sz="6" w:space="0" w:color="auto"/>
            </w:tcBorders>
            <w:vAlign w:val="center"/>
          </w:tcPr>
          <w:p w:rsidR="00000000" w:rsidRDefault="000C553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-461,5</w:t>
            </w:r>
          </w:p>
        </w:tc>
      </w:tr>
    </w:tbl>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Шайдюк Сергiй Васильович</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p>
    <w:p w:rsidR="00000000" w:rsidRDefault="000C553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Черкес Наталiя Василiвна</w:t>
      </w:r>
    </w:p>
    <w:p w:rsidR="00000000" w:rsidRDefault="000C553C">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0C553C">
      <w:pPr>
        <w:widowControl w:val="0"/>
        <w:autoSpaceDE w:val="0"/>
        <w:autoSpaceDN w:val="0"/>
        <w:adjustRightInd w:val="0"/>
        <w:spacing w:after="0" w:line="240" w:lineRule="auto"/>
        <w:rPr>
          <w:rFonts w:ascii="Times New Roman CYR" w:hAnsi="Times New Roman CYR" w:cs="Times New Roman CYR"/>
        </w:rPr>
      </w:pPr>
    </w:p>
    <w:p w:rsidR="000C553C" w:rsidRDefault="000C553C">
      <w:pPr>
        <w:widowControl w:val="0"/>
        <w:autoSpaceDE w:val="0"/>
        <w:autoSpaceDN w:val="0"/>
        <w:adjustRightInd w:val="0"/>
        <w:spacing w:after="0" w:line="240" w:lineRule="auto"/>
        <w:rPr>
          <w:rFonts w:ascii="Times New Roman CYR" w:hAnsi="Times New Roman CYR" w:cs="Times New Roman CYR"/>
        </w:rPr>
      </w:pPr>
    </w:p>
    <w:sectPr w:rsidR="000C553C">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C9"/>
    <w:rsid w:val="000C553C"/>
    <w:rsid w:val="00B90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1F7164-AD4D-4114-8CF0-630404BB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9193</Words>
  <Characters>52406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2025-09-08T11:53:00Z</dcterms:created>
  <dcterms:modified xsi:type="dcterms:W3CDTF">2025-09-08T11:53:00Z</dcterms:modified>
</cp:coreProperties>
</file>