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94F62">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494F62">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08.09.2025</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494F62">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Шайдюк Сергiй Васильович</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w:t>
            </w:r>
            <w:r>
              <w:rPr>
                <w:rFonts w:ascii="Times New Roman CYR" w:hAnsi="Times New Roman CYR" w:cs="Times New Roman CYR"/>
                <w:sz w:val="20"/>
                <w:szCs w:val="20"/>
              </w:rPr>
              <w:t>и)</w:t>
            </w:r>
          </w:p>
        </w:tc>
      </w:tr>
    </w:tbl>
    <w:p w:rsidR="00000000" w:rsidRDefault="00494F62">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494F6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494F6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"ЛАДИЖИНСЬКИЙ РЕМОНТНО-МЕХАНIЧНИЙ ЗАВОД" (13311061)</w:t>
      </w:r>
    </w:p>
    <w:p w:rsidR="00000000" w:rsidRDefault="00494F6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2023 рік</w:t>
      </w:r>
    </w:p>
    <w:p w:rsidR="00000000" w:rsidRDefault="00494F62">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08.09.2025, Затвердити рiчну iнформацiю за 2023 рiк, розмiстити на власному сайтi та подати до НКЦПФР.</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w:t>
      </w:r>
      <w:r>
        <w:rPr>
          <w:rFonts w:ascii="Times New Roman CYR" w:hAnsi="Times New Roman CYR" w:cs="Times New Roman CYR"/>
          <w:sz w:val="24"/>
          <w:szCs w:val="24"/>
        </w:rPr>
        <w:t>вна установа "Агентство з розвитку iнфраструктури фондового ринку України", 21676262, Україна, DR/00001/APA</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w:t>
      </w:r>
      <w:r>
        <w:rPr>
          <w:rFonts w:ascii="Times New Roman CYR" w:hAnsi="Times New Roman CYR" w:cs="Times New Roman CYR"/>
          <w:sz w:val="24"/>
          <w:szCs w:val="24"/>
        </w:rPr>
        <w:t xml:space="preserve"> з розвитку iнфраструктури фондового ринку України", 21676262, Україна, DR/00002/ARM</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www.ladizrmz.pat.ua</w:t>
            </w:r>
          </w:p>
        </w:tc>
        <w:tc>
          <w:tcPr>
            <w:tcW w:w="1885" w:type="dxa"/>
            <w:tcBorders>
              <w:top w:val="nil"/>
              <w:left w:val="nil"/>
              <w:bottom w:val="single" w:sz="6" w:space="0" w:color="auto"/>
              <w:right w:val="nil"/>
            </w:tcBorders>
            <w:vAlign w:val="bottom"/>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08.09.2025</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494F62">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494F62">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w:t>
      </w:r>
      <w:r>
        <w:rPr>
          <w:rFonts w:ascii="Times New Roman CYR" w:hAnsi="Times New Roman CYR" w:cs="Times New Roman CYR"/>
          <w:sz w:val="24"/>
          <w:szCs w:val="24"/>
        </w:rPr>
        <w:t>яку з тим, що:</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Особи, якi надають забезпечення за випуском цiнних паперiв ПрАТ "Ладижинський РМЗ" вiдсутнi.</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w:t>
      </w:r>
      <w:r>
        <w:rPr>
          <w:rFonts w:ascii="Times New Roman CYR" w:hAnsi="Times New Roman CYR" w:cs="Times New Roman CYR"/>
          <w:sz w:val="24"/>
          <w:szCs w:val="24"/>
        </w:rPr>
        <w:t>апiталi емiтента державна частка вiдсутня, пiдприємство не має стратегiчного значення для економiки та безпеки держави на не займає монопольного (домiнуючого) становища.</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w:t>
      </w:r>
      <w:r>
        <w:rPr>
          <w:rFonts w:ascii="Times New Roman CYR" w:hAnsi="Times New Roman CYR" w:cs="Times New Roman CYR"/>
          <w:sz w:val="24"/>
          <w:szCs w:val="24"/>
        </w:rPr>
        <w:t>формацiя про штрафнi санкцiї щодо особи (зазначається за наявностi штрафної санкцiї в розмiрi, який перевищує 1000 грн) - у звiтному роцi Товариство не сплачувало штрафних санкцiй у розмiрi, що перевищує 1000 грн., у тому числi за порушення законодавства н</w:t>
      </w:r>
      <w:r>
        <w:rPr>
          <w:rFonts w:ascii="Times New Roman CYR" w:hAnsi="Times New Roman CYR" w:cs="Times New Roman CYR"/>
          <w:sz w:val="24"/>
          <w:szCs w:val="24"/>
        </w:rPr>
        <w:t>а ринку цiнних паперiв.</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Iнформацiя про одержанi лiцензiї не розкрита, оскiльки Товариство не здiйснює види дiяльностi, якi пiдлягають лiцензуванню.</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Таблицi "Iнформацiя про обсяги виробництва та реалiзацiї осно</w:t>
      </w:r>
      <w:r>
        <w:rPr>
          <w:rFonts w:ascii="Times New Roman CYR" w:hAnsi="Times New Roman CYR" w:cs="Times New Roman CYR"/>
          <w:sz w:val="24"/>
          <w:szCs w:val="24"/>
        </w:rPr>
        <w:t>вних видiв продукцiї" та "Iнформацiя про собiвартiсть реалiзованої продукцiї" емiтент не заповнював, тому що не займається видами дiяльностi, що класифiкуються як переробна, добувна промисловiсть або виробництво та розподiлення електроенергiї, газу та води</w:t>
      </w:r>
      <w:r>
        <w:rPr>
          <w:rFonts w:ascii="Times New Roman CYR" w:hAnsi="Times New Roman CYR" w:cs="Times New Roman CYR"/>
          <w:sz w:val="24"/>
          <w:szCs w:val="24"/>
        </w:rPr>
        <w:t xml:space="preserve"> за класифiкатором видiв економiчної дiяльностi. </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Участь в iнших юридичних особах - Емiтент в асоцiацiї, корпорацiї, консорцiуми, концерни та iншi об'єднання за галузевими, територiальними та iншими принципами не входить. </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w:t>
      </w:r>
      <w:r>
        <w:rPr>
          <w:rFonts w:ascii="Times New Roman CYR" w:hAnsi="Times New Roman CYR" w:cs="Times New Roman CYR"/>
          <w:sz w:val="24"/>
          <w:szCs w:val="24"/>
        </w:rPr>
        <w:t>алiв або iнших вiдокремлених структурних пiдроздiлiв емiтента. Фiлiалiв або iнших вiдокремлених структурних пiдроздiлiв емiтент не має.</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прав на акцiї не було.</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w:t>
      </w:r>
      <w:r>
        <w:rPr>
          <w:rFonts w:ascii="Times New Roman CYR" w:hAnsi="Times New Roman CYR" w:cs="Times New Roman CYR"/>
          <w:sz w:val="24"/>
          <w:szCs w:val="24"/>
        </w:rPr>
        <w:t>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Не облiковуються такi акцiї.</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 xml:space="preserve"> Iншi цiннi папери, випуск яких пiдлягає реєстрацiї, емiтентом не випускалися.</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Емiтент цiльовi корпоративнi облiгацiї, виконання, за якими забезпечене об'єктами </w:t>
      </w:r>
      <w:r>
        <w:rPr>
          <w:rFonts w:ascii="Times New Roman CYR" w:hAnsi="Times New Roman CYR" w:cs="Times New Roman CYR"/>
          <w:sz w:val="24"/>
          <w:szCs w:val="24"/>
        </w:rPr>
        <w:t xml:space="preserve">нерухомостi, не </w:t>
      </w:r>
      <w:r>
        <w:rPr>
          <w:rFonts w:ascii="Times New Roman CYR" w:hAnsi="Times New Roman CYR" w:cs="Times New Roman CYR"/>
          <w:sz w:val="24"/>
          <w:szCs w:val="24"/>
        </w:rPr>
        <w:lastRenderedPageBreak/>
        <w:t>випускав.</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цiннi папери емiтентом не придбавалися протягом звiтного року.</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емiтента цiнних паперiв (крiм акцiй) такого емiтента немає</w:t>
      </w:r>
      <w:r>
        <w:rPr>
          <w:rFonts w:ascii="Times New Roman CYR" w:hAnsi="Times New Roman CYR" w:cs="Times New Roman CYR"/>
          <w:sz w:val="24"/>
          <w:szCs w:val="24"/>
        </w:rPr>
        <w:t>, тому що Емiтент iнших цiнних паперiв крiм акцiй не випускав</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w:t>
      </w:r>
      <w:r>
        <w:rPr>
          <w:rFonts w:ascii="Times New Roman CYR" w:hAnsi="Times New Roman CYR" w:cs="Times New Roman CYR"/>
          <w:sz w:val="24"/>
          <w:szCs w:val="24"/>
        </w:rPr>
        <w:t>iв. Обмежень щодо обiгу цiнних паперiв емiтента немає. Статутом не передбачено переважне право на придбання акцiй товариства, що пропонується їх власникам для продажу третiй особi.</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w:t>
      </w:r>
      <w:r>
        <w:rPr>
          <w:rFonts w:ascii="Times New Roman CYR" w:hAnsi="Times New Roman CYR" w:cs="Times New Roman CYR"/>
          <w:sz w:val="24"/>
          <w:szCs w:val="24"/>
        </w:rPr>
        <w:t>iї, в зв'яку з тим, що:</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 керується особа. Власний кодекс корпоративного управлiння у емiтента вiдсутнiй.</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1.1.1.2 - 9. Iнформацiя про практику корпоративного управлiння особи, застосовувану понад </w:t>
      </w:r>
      <w:r>
        <w:rPr>
          <w:rFonts w:ascii="Times New Roman CYR" w:hAnsi="Times New Roman CYR" w:cs="Times New Roman CYR"/>
          <w:sz w:val="24"/>
          <w:szCs w:val="24"/>
        </w:rPr>
        <w:t>визначенi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корпоративного управлiння, що застосовуються товариством в своїй дiяльностi, визначенi чинним законодав</w:t>
      </w:r>
      <w:r>
        <w:rPr>
          <w:rFonts w:ascii="Times New Roman CYR" w:hAnsi="Times New Roman CYR" w:cs="Times New Roman CYR"/>
          <w:sz w:val="24"/>
          <w:szCs w:val="24"/>
        </w:rPr>
        <w:t>ством України та статутом товариства. Будь-яка iнша практика корпоративного управлiння не застосовується.</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Iнформацiя про загальнi збори акцiонерiв (учасникiв) та загальний опис прийнятих на таких зборах рiшень. У зв'язку з вiйськовою агресiєю Росiйсь</w:t>
      </w:r>
      <w:r>
        <w:rPr>
          <w:rFonts w:ascii="Times New Roman CYR" w:hAnsi="Times New Roman CYR" w:cs="Times New Roman CYR"/>
          <w:sz w:val="24"/>
          <w:szCs w:val="24"/>
        </w:rPr>
        <w:t xml:space="preserve">кої Федерацiї проти України початку звiтного року та введенням воєнного стану в Українi вiдповiдно до Указу Президента України вiд 24 лютого 2022 року № 64/2022 "Про введення воєнного стану в Українi", затвердженого Законом України вiд 24 лютого 2022 року </w:t>
      </w:r>
      <w:r>
        <w:rPr>
          <w:rFonts w:ascii="Times New Roman CYR" w:hAnsi="Times New Roman CYR" w:cs="Times New Roman CYR"/>
          <w:sz w:val="24"/>
          <w:szCs w:val="24"/>
        </w:rPr>
        <w:t>№ 2102-IX, та виникненням проблем щодо провадження господарської дiяльностi, забезпечення збереження майна та працiвникiв товариства, рiчнi та позачерговi загальнi збори акцiонерiв не проводились.</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w:t>
      </w:r>
      <w:r>
        <w:rPr>
          <w:rFonts w:ascii="Times New Roman CYR" w:hAnsi="Times New Roman CYR" w:cs="Times New Roman CYR"/>
          <w:sz w:val="24"/>
          <w:szCs w:val="24"/>
        </w:rPr>
        <w:t xml:space="preserve"> опис прийнятих на таких зборах рiшень. Iнформацiя про збори власникiв облiгацiй вiдсутня, бо жодних цiнних паперiв, крiм акцiй, товариство не випускало.</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1.1.7 У товариствi </w:t>
      </w:r>
      <w:r>
        <w:rPr>
          <w:rFonts w:ascii="Times New Roman CYR" w:hAnsi="Times New Roman CYR" w:cs="Times New Roman CYR"/>
          <w:sz w:val="24"/>
          <w:szCs w:val="24"/>
        </w:rPr>
        <w:t>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ризикiв не приймалос</w:t>
      </w:r>
      <w:r>
        <w:rPr>
          <w:rFonts w:ascii="Times New Roman CYR" w:hAnsi="Times New Roman CYR" w:cs="Times New Roman CYR"/>
          <w:sz w:val="24"/>
          <w:szCs w:val="24"/>
        </w:rPr>
        <w:t>ь.</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 Iнформацiя щодо порядку призначення/звiльнення посадових осiб (крiм ради та виконавчого органу) особи. У звiтному роцi фактiв призначення/звiльнення посадових осiб не було.</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Члени виконавчого органу та ради особи не отримують винагороду.</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 ра</w:t>
      </w:r>
      <w:r>
        <w:rPr>
          <w:rFonts w:ascii="Times New Roman CYR" w:hAnsi="Times New Roman CYR" w:cs="Times New Roman CYR"/>
          <w:sz w:val="24"/>
          <w:szCs w:val="24"/>
        </w:rPr>
        <w:t>дника у товариствi немає.</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вiдносин з iноземними державами зони ризику. У Емiтента немає жодних вiдносин з iноземними державами зони ризику.</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укладенi акцiон</w:t>
      </w:r>
      <w:r>
        <w:rPr>
          <w:rFonts w:ascii="Times New Roman CYR" w:hAnsi="Times New Roman CYR" w:cs="Times New Roman CYR"/>
          <w:sz w:val="24"/>
          <w:szCs w:val="24"/>
        </w:rPr>
        <w:t>ерами (учасниками) особи, яка наявна в особи. У емiтента не має в наявностi iнформацiї про корпоративнi договори укладенi акцiонерами емiтента.</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умовою чинностi яких є незмiннiсть осiб, якi здiйснюють к</w:t>
      </w:r>
      <w:r>
        <w:rPr>
          <w:rFonts w:ascii="Times New Roman CYR" w:hAnsi="Times New Roman CYR" w:cs="Times New Roman CYR"/>
          <w:sz w:val="24"/>
          <w:szCs w:val="24"/>
        </w:rPr>
        <w:t xml:space="preserve">онтроль над емiтентом. Договори та/або правочини, умовою чинностi яких є незмiннiсть осiб, якi здiйснюють контроль над емiтентом не укладалися.                   </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Дивiдендна полiтика. Внутрiшнього документу, який визначає дивiдендну полiтику, товариство</w:t>
      </w:r>
      <w:r>
        <w:rPr>
          <w:rFonts w:ascii="Times New Roman CYR" w:hAnsi="Times New Roman CYR" w:cs="Times New Roman CYR"/>
          <w:sz w:val="24"/>
          <w:szCs w:val="24"/>
        </w:rPr>
        <w:t xml:space="preserve"> не затверджувало.                        </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дивiденди та iншi доходи за цiнними паперами не виплачувалися.</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w:t>
      </w:r>
      <w:r>
        <w:rPr>
          <w:rFonts w:ascii="Times New Roman CYR" w:hAnsi="Times New Roman CYR" w:cs="Times New Roman CYR"/>
          <w:sz w:val="24"/>
          <w:szCs w:val="24"/>
        </w:rPr>
        <w:t>менти особи, що розмiщенi на вебсайтi особи. Перелiк посилань на внутрiшнi документи товариства вiдсутнiй, оскiльки приватнi акцiонернi товариства не зобов'язанi розмiщувати таку iнформацiю на власному веб сайтi.</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III.1. З урахуванням вимог пункту 25 Положе</w:t>
      </w:r>
      <w:r>
        <w:rPr>
          <w:rFonts w:ascii="Times New Roman CYR" w:hAnsi="Times New Roman CYR" w:cs="Times New Roman CYR"/>
          <w:sz w:val="24"/>
          <w:szCs w:val="24"/>
        </w:rPr>
        <w:t>ння, iнформацiя про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проводився.</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Товариство не випуск</w:t>
      </w:r>
      <w:r>
        <w:rPr>
          <w:rFonts w:ascii="Times New Roman CYR" w:hAnsi="Times New Roman CYR" w:cs="Times New Roman CYR"/>
          <w:sz w:val="24"/>
          <w:szCs w:val="24"/>
        </w:rPr>
        <w:t>ало iпотечнi облiгацiї.</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 Регульована iнформацiя протягом звiтного року не виникала.</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 вiдсутня, бо емiтент не про</w:t>
      </w:r>
      <w:r>
        <w:rPr>
          <w:rFonts w:ascii="Times New Roman CYR" w:hAnsi="Times New Roman CYR" w:cs="Times New Roman CYR"/>
          <w:sz w:val="24"/>
          <w:szCs w:val="24"/>
        </w:rPr>
        <w:t>водив забезпечення випуску боргових цiнних паперiв.</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w:t>
      </w:r>
      <w:r>
        <w:rPr>
          <w:rFonts w:ascii="Times New Roman CYR" w:hAnsi="Times New Roman CYR" w:cs="Times New Roman CYR"/>
          <w:sz w:val="24"/>
          <w:szCs w:val="24"/>
        </w:rPr>
        <w:t>а фінансової діяльності</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"ЛАДИЖИНСЬКИЙ РЕМОНТНО-МЕХАНIЧНИЙ ЗАВО</w:t>
            </w:r>
            <w:r>
              <w:rPr>
                <w:rFonts w:ascii="Times New Roman CYR" w:hAnsi="Times New Roman CYR" w:cs="Times New Roman CYR"/>
                <w:sz w:val="24"/>
                <w:szCs w:val="24"/>
              </w:rPr>
              <w:t>Д"</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"ЛАДИЖИНСЬКИЙ РМЗ"</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13311061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28.09.1998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24321, Вінницька обл., м.Ладижин, вул.Хлiбозаводcька,2-А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qqq@vinnitsa.com, </w:t>
            </w:r>
            <w:r>
              <w:rPr>
                <w:rFonts w:ascii="Times New Roman CYR" w:hAnsi="Times New Roman CYR" w:cs="Times New Roman CYR"/>
                <w:sz w:val="24"/>
                <w:szCs w:val="24"/>
              </w:rPr>
              <w:tab/>
              <w:t>sks1939@ukr.net</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www.ladizrmz.pat.ua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+380674309704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313000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w:t>
            </w:r>
            <w:r>
              <w:rPr>
                <w:rFonts w:ascii="Times New Roman CYR" w:hAnsi="Times New Roman CYR" w:cs="Times New Roman CYR"/>
                <w:sz w:val="24"/>
                <w:szCs w:val="24"/>
              </w:rPr>
              <w:t xml:space="preserve">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25.62 - Механiчне оброблення металевих виробiв</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25.91 - Виробництво сталевих бочок i подiбних контейнерiв</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25.99 - Виробництво iнших готових металевих виробiв, н. в. i. у.</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Дворівнева</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r>
            <w:r>
              <w:rPr>
                <w:rFonts w:ascii="Times New Roman CYR" w:hAnsi="Times New Roman CYR" w:cs="Times New Roman CYR"/>
                <w:sz w:val="24"/>
                <w:szCs w:val="24"/>
              </w:rPr>
              <w:t>Інше: Структура управлiння особою не визначена</w:t>
            </w:r>
          </w:p>
        </w:tc>
      </w:tr>
    </w:tbl>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Вiнницька фiлiя АТ КБ "Приватбанк"</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302689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UA043052990000026003026106513</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w:t>
            </w:r>
            <w:r>
              <w:rPr>
                <w:rFonts w:ascii="Times New Roman CYR" w:hAnsi="Times New Roman CYR" w:cs="Times New Roman CYR"/>
                <w:sz w:val="24"/>
                <w:szCs w:val="24"/>
              </w:rPr>
              <w:t>юта рахунку</w:t>
            </w:r>
          </w:p>
        </w:tc>
        <w:tc>
          <w:tcPr>
            <w:tcW w:w="646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494F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Голова та 2 члени ради. Комiтети не створенi. </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Бережецький Юрiй Миколайович. Члени Наглядової ради Ясiнський Петро Семенович, Черкес Наталiя Василiвна.</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в особi директора</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Шайдюк Сергiй Васильович</w:t>
            </w:r>
          </w:p>
        </w:tc>
      </w:tr>
    </w:tbl>
    <w:p w:rsidR="00000000" w:rsidRDefault="00494F62">
      <w:pPr>
        <w:widowControl w:val="0"/>
        <w:autoSpaceDE w:val="0"/>
        <w:autoSpaceDN w:val="0"/>
        <w:adjustRightInd w:val="0"/>
        <w:spacing w:after="0" w:line="240" w:lineRule="auto"/>
        <w:rPr>
          <w:rFonts w:ascii="Times New Roman CYR" w:hAnsi="Times New Roman CYR" w:cs="Times New Roman CYR"/>
        </w:rPr>
      </w:pPr>
    </w:p>
    <w:p w:rsidR="00000000" w:rsidRDefault="00494F62">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w:t>
      </w:r>
      <w:r>
        <w:rPr>
          <w:rFonts w:ascii="Times New Roman CYR" w:hAnsi="Times New Roman CYR" w:cs="Times New Roman CYR"/>
          <w:b/>
          <w:bCs/>
          <w:sz w:val="24"/>
          <w:szCs w:val="24"/>
        </w:rPr>
        <w:t>ція щодо посадових осіб</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Бережецький Юрiй Миколайович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1948</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Ворошиловградський машинобудiвний iнститут, хiмiчна технологiя пластичних мас, 1979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45</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04.05.2011 р. по теперiшнiй час 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10.04.2020</w:t>
            </w:r>
          </w:p>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Ясiнський Петро Семенович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1957</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Середньо - технiчна, Ладижинський технiкум механiзацiї, факультет механiзацiї с/г, технiк-механiк, 1988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50</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"Ладижинскький РМЗ"</w:t>
            </w:r>
          </w:p>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13311061</w:t>
            </w:r>
          </w:p>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25.09.2018 р. по теперiшнiй час майстер з виробництва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10.04.2020</w:t>
            </w:r>
          </w:p>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 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Черкес Наталiя Василiвна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Вища, Київський iнститут народного господарства, </w:t>
            </w:r>
            <w:r>
              <w:rPr>
                <w:rFonts w:ascii="Times New Roman CYR" w:hAnsi="Times New Roman CYR" w:cs="Times New Roman CYR"/>
                <w:sz w:val="20"/>
                <w:szCs w:val="20"/>
              </w:rPr>
              <w:lastRenderedPageBreak/>
              <w:t>факультет економiки промисловостi, економiст планування, 1986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40</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"Ладижинскький РМЗ"</w:t>
            </w:r>
          </w:p>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13311061</w:t>
            </w:r>
          </w:p>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03.12.2008 р. по теп</w:t>
            </w:r>
            <w:r>
              <w:rPr>
                <w:rFonts w:ascii="Times New Roman CYR" w:hAnsi="Times New Roman CYR" w:cs="Times New Roman CYR"/>
                <w:sz w:val="20"/>
                <w:szCs w:val="20"/>
              </w:rPr>
              <w:t>ерiшнiй час 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10.04.2020</w:t>
            </w:r>
          </w:p>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Шайдюк Сергiй Васильович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Одеський технологiчний iнститут харчової промисловостi iм.Ломоносова, механiчний факультет, машини та апарати харчових виробництв, 1986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43</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"Ладижинскький РМЗ"</w:t>
            </w:r>
          </w:p>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13311061</w:t>
            </w:r>
          </w:p>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З 08.04.2009 р. по теперiшнiй час директор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10.04.2020</w:t>
            </w:r>
          </w:p>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безстроково</w:t>
            </w:r>
          </w:p>
        </w:tc>
        <w:tc>
          <w:tcPr>
            <w:tcW w:w="140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494F62">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w:t>
            </w:r>
            <w:r>
              <w:rPr>
                <w:rFonts w:ascii="Times New Roman CYR" w:hAnsi="Times New Roman CYR" w:cs="Times New Roman CYR"/>
                <w:sz w:val="20"/>
                <w:szCs w:val="20"/>
              </w:rPr>
              <w:lastRenderedPageBreak/>
              <w:t>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Кількість акцій, </w:t>
            </w:r>
            <w:r>
              <w:rPr>
                <w:rFonts w:ascii="Times New Roman CYR" w:hAnsi="Times New Roman CYR" w:cs="Times New Roman CYR"/>
                <w:sz w:val="20"/>
                <w:szCs w:val="20"/>
              </w:rPr>
              <w:lastRenderedPageBreak/>
              <w:t>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Від загальної </w:t>
            </w:r>
            <w:r>
              <w:rPr>
                <w:rFonts w:ascii="Times New Roman CYR" w:hAnsi="Times New Roman CYR" w:cs="Times New Roman CYR"/>
                <w:sz w:val="20"/>
                <w:szCs w:val="20"/>
              </w:rPr>
              <w:lastRenderedPageBreak/>
              <w:t>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Шайдюк Сергiй Васильович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289 084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23,09</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289 084</w:t>
            </w:r>
          </w:p>
        </w:tc>
        <w:tc>
          <w:tcPr>
            <w:tcW w:w="170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Бережецький Юрiй Миколайович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270 308</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21,59</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270 308</w:t>
            </w:r>
          </w:p>
        </w:tc>
        <w:tc>
          <w:tcPr>
            <w:tcW w:w="170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Ясiнський Петро Семенович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121 772</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9,73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121 772</w:t>
            </w:r>
          </w:p>
        </w:tc>
        <w:tc>
          <w:tcPr>
            <w:tcW w:w="170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Черкес Наталiя Василiвна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52 644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52 644</w:t>
            </w:r>
          </w:p>
        </w:tc>
        <w:tc>
          <w:tcPr>
            <w:tcW w:w="170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494F62">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494F62">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494F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w:t>
      </w:r>
      <w:r>
        <w:rPr>
          <w:rFonts w:ascii="Times New Roman CYR" w:hAnsi="Times New Roman CYR" w:cs="Times New Roman CYR"/>
          <w:sz w:val="24"/>
          <w:szCs w:val="24"/>
        </w:rPr>
        <w:t>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w:t>
      </w:r>
      <w:r>
        <w:rPr>
          <w:rFonts w:ascii="Times New Roman CYR" w:hAnsi="Times New Roman CYR" w:cs="Times New Roman CYR"/>
          <w:sz w:val="24"/>
          <w:szCs w:val="24"/>
        </w:rPr>
        <w:t>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належить до будь-яких об'єднань пiдприємств.</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w:t>
      </w:r>
      <w:r>
        <w:rPr>
          <w:rFonts w:ascii="Times New Roman CYR" w:hAnsi="Times New Roman CYR" w:cs="Times New Roman CYR"/>
          <w:sz w:val="24"/>
          <w:szCs w:val="24"/>
        </w:rPr>
        <w:t>остi.</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веде спiльну дiяльнiсть з iншими органiзацiями, пiдприємствами, установами.</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w:t>
      </w:r>
      <w:r>
        <w:rPr>
          <w:rFonts w:ascii="Times New Roman CYR" w:hAnsi="Times New Roman CYR" w:cs="Times New Roman CYR"/>
          <w:sz w:val="24"/>
          <w:szCs w:val="24"/>
        </w:rPr>
        <w:t xml:space="preserve">рiвник та головний бухгалтер несуть персональну вiдповiдальнiсть за повноту та достовiрнiсть облiку та звiтностi. Вiдповiдальнiсть працiвникiв бухгалтерської служби за ведення бухгалтерського облiку регулюється посадовими iнструкцiями. </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Бухгалтерський облi</w:t>
      </w:r>
      <w:r>
        <w:rPr>
          <w:rFonts w:ascii="Times New Roman CYR" w:hAnsi="Times New Roman CYR" w:cs="Times New Roman CYR"/>
          <w:sz w:val="24"/>
          <w:szCs w:val="24"/>
        </w:rPr>
        <w:t>к на пiдприємствi ведеться бухгалтерською службою на чолi з головним бухгалтером. Дiяльнiсть працiвникiв бухгалтерiї регламентується посадовими iнструкцiями, що затвердженi на пiдприємствi. Бухгалтерська служба пiдприємства, крiм вимог чинного законодавств</w:t>
      </w:r>
      <w:r>
        <w:rPr>
          <w:rFonts w:ascii="Times New Roman CYR" w:hAnsi="Times New Roman CYR" w:cs="Times New Roman CYR"/>
          <w:sz w:val="24"/>
          <w:szCs w:val="24"/>
        </w:rPr>
        <w:t>а, у своїй роботi керується також "Наказом про органiзацiю бухгалтерського облiку й облiкову полiтику пiдприємства", затвердженого керiвником на 2023 рiк. Бухгалтерський облiк ПРАТ "ЛАДИЖИНСЬКИЙ РМЗ" станом на 31 грудня 2023 року, вiдповiдає вимогам Закону</w:t>
      </w:r>
      <w:r>
        <w:rPr>
          <w:rFonts w:ascii="Times New Roman CYR" w:hAnsi="Times New Roman CYR" w:cs="Times New Roman CYR"/>
          <w:sz w:val="24"/>
          <w:szCs w:val="24"/>
        </w:rPr>
        <w:t xml:space="preserve"> України "Про бухгалтерський облiк та фiнансову звiтнiсть в Українi" iз врахуванням змiн та доповнень, та iнших нормативних документiв з питань органiзацiї бухгалтерського облiку. </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Фiнансова звiтнiсть складена вiдповiдно до вимог П(С)БО 1 "Загальнi вимоги </w:t>
      </w:r>
      <w:r>
        <w:rPr>
          <w:rFonts w:ascii="Times New Roman CYR" w:hAnsi="Times New Roman CYR" w:cs="Times New Roman CYR"/>
          <w:sz w:val="24"/>
          <w:szCs w:val="24"/>
        </w:rPr>
        <w:t>до фiнансової звiтностi" затвердженого наказом МФУ № 87 вiд 31.03.1999 р. iз врахуванням змiн та доповнень.</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нараховується за прямолiнiйним методом, за яким рiчна сума амортизацiї визначається дiленням вартостi, яка амортизуєтьс</w:t>
      </w:r>
      <w:r>
        <w:rPr>
          <w:rFonts w:ascii="Times New Roman CYR" w:hAnsi="Times New Roman CYR" w:cs="Times New Roman CYR"/>
          <w:sz w:val="24"/>
          <w:szCs w:val="24"/>
        </w:rPr>
        <w:t xml:space="preserve">я, на строк корисного використання кожного об'єкта основних засобiв. При визначеннi строку корисного використання Товариством враховується очiкуване використання об'єкта пiдприємством з урахуванням його потужностi та продуктивностi. Незавершенi капiтальнi </w:t>
      </w:r>
      <w:r>
        <w:rPr>
          <w:rFonts w:ascii="Times New Roman CYR" w:hAnsi="Times New Roman CYR" w:cs="Times New Roman CYR"/>
          <w:sz w:val="24"/>
          <w:szCs w:val="24"/>
        </w:rPr>
        <w:t xml:space="preserve">iнвестицiї не амортизуються.Облiк запасiв Пiдприємство здiйснює вiдповiдно до Положення (стандарту) бухгалтерського облiку 9 &lt;Запаси&gt;. </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бухгалтерського облiку Пiдприємства запаси класифiкують на такi групи: основнi та допомiжнi матерiали, малоцiннi та </w:t>
      </w:r>
      <w:r>
        <w:rPr>
          <w:rFonts w:ascii="Times New Roman CYR" w:hAnsi="Times New Roman CYR" w:cs="Times New Roman CYR"/>
          <w:sz w:val="24"/>
          <w:szCs w:val="24"/>
        </w:rPr>
        <w:t>швидкозношуванi предмети та iншi матерiальнi цiнностi. Одиницею бухгалтерського облiку запасiв є їх найменування або однорiдна група. Придбанi (отриманi) або виробленi запаси зараховуються на баланс пiдприємства за первiсною вартiстю. Первiсна вартiсть зап</w:t>
      </w:r>
      <w:r>
        <w:rPr>
          <w:rFonts w:ascii="Times New Roman CYR" w:hAnsi="Times New Roman CYR" w:cs="Times New Roman CYR"/>
          <w:sz w:val="24"/>
          <w:szCs w:val="24"/>
        </w:rPr>
        <w:t xml:space="preserve">асiв визначається згiдно з П(С)БО 9 &lt;Запаси&gt;. </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Списання матерiалiв проводиться на пiдставi актiв на списання, якi пiдписанi уповноваженими особами Товариства та затвердженi в установленому порядку. </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Активи, що використовуються протягом не бiльше одного рок</w:t>
      </w:r>
      <w:r>
        <w:rPr>
          <w:rFonts w:ascii="Times New Roman CYR" w:hAnsi="Times New Roman CYR" w:cs="Times New Roman CYR"/>
          <w:sz w:val="24"/>
          <w:szCs w:val="24"/>
        </w:rPr>
        <w:t>у, або нормального операцiйного циклу, якщо вiн бiльше року, визнаються малоцiнними та швидкозношуваними предметами (МШП) та облiковуються Товариством на рахунку 22 &lt;Малоцiннi та швидкозношуванi предмети&gt;.Вiдповiдно до вимог п. 23 П(С)БО 9 &lt;Запаси&gt;, вартiс</w:t>
      </w:r>
      <w:r>
        <w:rPr>
          <w:rFonts w:ascii="Times New Roman CYR" w:hAnsi="Times New Roman CYR" w:cs="Times New Roman CYR"/>
          <w:sz w:val="24"/>
          <w:szCs w:val="24"/>
        </w:rPr>
        <w:t xml:space="preserve">ть малоцiнних та швидкозношуваних предметiв, що переданi в експлуатацiю, виключається зi складу активiв (списується з балансу) з подальшою органiзацiєю </w:t>
      </w:r>
      <w:r>
        <w:rPr>
          <w:rFonts w:ascii="Times New Roman CYR" w:hAnsi="Times New Roman CYR" w:cs="Times New Roman CYR"/>
          <w:sz w:val="24"/>
          <w:szCs w:val="24"/>
        </w:rPr>
        <w:lastRenderedPageBreak/>
        <w:t>оперативного кiлькiсного облiку таких предметiв за мiсцями експлуатацiї i вiдповiдними особами Пiдприємс</w:t>
      </w:r>
      <w:r>
        <w:rPr>
          <w:rFonts w:ascii="Times New Roman CYR" w:hAnsi="Times New Roman CYR" w:cs="Times New Roman CYR"/>
          <w:sz w:val="24"/>
          <w:szCs w:val="24"/>
        </w:rPr>
        <w:t xml:space="preserve">тва протягом строку їх фактичного використання. </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Вибуття матерiалiв та МШП проводилося згiдно з затвердженими актами списання матерiальних запасiв. </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має довгостроковi фiнансовi iнвестицiї в акцiї, частки у статутному капiталi iнших пiдприєм</w:t>
      </w:r>
      <w:r>
        <w:rPr>
          <w:rFonts w:ascii="Times New Roman CYR" w:hAnsi="Times New Roman CYR" w:cs="Times New Roman CYR"/>
          <w:sz w:val="24"/>
          <w:szCs w:val="24"/>
        </w:rPr>
        <w:t>ств.</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дiяльностi емiтента здiйснюється в основному за власнi кошти. Робочого капiталу для пот</w:t>
      </w:r>
      <w:r>
        <w:rPr>
          <w:rFonts w:ascii="Times New Roman CYR" w:hAnsi="Times New Roman CYR" w:cs="Times New Roman CYR"/>
          <w:sz w:val="24"/>
          <w:szCs w:val="24"/>
        </w:rPr>
        <w:t>очних потреб не достатньо. Можливi шляхи для покращення лiквiдностi за оцiнками фахiвцiв емiтента полягають в проведеннi заходiв по збiльшенню об'ємiв виробництва, вiдмови вiд зайвих витрат, змiни цiнової полiтики. Для забезпечення безперервного функцiонув</w:t>
      </w:r>
      <w:r>
        <w:rPr>
          <w:rFonts w:ascii="Times New Roman CYR" w:hAnsi="Times New Roman CYR" w:cs="Times New Roman CYR"/>
          <w:sz w:val="24"/>
          <w:szCs w:val="24"/>
        </w:rPr>
        <w:t>ання пiдприємства, як суб'єкта господарювання необхiдно придiлити вiдповiдну увагу ефективнiй виробничiй дiяльностi, пошуку резервiв зниження витрат виробництва та погашення поточних зобов'язань.</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w:t>
      </w:r>
      <w:r>
        <w:rPr>
          <w:rFonts w:ascii="Times New Roman CYR" w:hAnsi="Times New Roman CYR" w:cs="Times New Roman CYR"/>
          <w:sz w:val="24"/>
          <w:szCs w:val="24"/>
        </w:rPr>
        <w:t>а дослiдження та розробку за звiтний рiк.</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за звiтний рiк товариство не здiйснювало.</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Основними видами дiяльностi товариства є виготовлення запасних частин до сiльськогоспод</w:t>
      </w:r>
      <w:r>
        <w:rPr>
          <w:rFonts w:ascii="Times New Roman CYR" w:hAnsi="Times New Roman CYR" w:cs="Times New Roman CYR"/>
          <w:sz w:val="24"/>
          <w:szCs w:val="24"/>
        </w:rPr>
        <w:t>арської технiки: вали, шестернi, кронштейни, зiрочки, полувiсi, валки, шкiви, шнеки, муфти. Ця продукцiя не стандартизована, випускається одиночними партiями або по кiлька штук. Значний обсяг робiт складає ремонт запасних частин.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Обсяги виробництва (у </w:t>
      </w:r>
      <w:r>
        <w:rPr>
          <w:rFonts w:ascii="Times New Roman CYR" w:hAnsi="Times New Roman CYR" w:cs="Times New Roman CYR"/>
          <w:sz w:val="24"/>
          <w:szCs w:val="24"/>
        </w:rPr>
        <w:t>натуральному та грошоому виразi).</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Виробництво товарiв, робiт i послуг у 2023 роцi не здiйснювалось у зв'язку зi звiльненням всiх основних робочих i вiдiмкненням пiдприємства вiд електроенергiї. Дохiд вiд iнших операцiйних доходiв склав 353,9 тис.грн.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3).Се</w:t>
      </w:r>
      <w:r>
        <w:rPr>
          <w:rFonts w:ascii="Times New Roman CYR" w:hAnsi="Times New Roman CYR" w:cs="Times New Roman CYR"/>
          <w:sz w:val="24"/>
          <w:szCs w:val="24"/>
        </w:rPr>
        <w:t>редньореалiзацiйнi цiни продуктiв.</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4).Загальна сума виручки. </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Загальна сума доходу вiд реалiзацiї основних засобiв 353,9 тис.грн. Разом доходи 353,9 тис.грн.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5).Загальна сума експорту, частка експорту в загальному обсязi продажiв.</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експорт продукцiя не постачається.</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6).Залежнiсть вiд сезонних змiн.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Досвiд показує, що реалiзацiя продукцiї носить сезонний характер. Найвищий рiвень реалiзацiї досягається лiтом та восени.</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7).Основнi клiєнти.</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Отримувачi продукцiї  ПП "Монтажсервiс" м.Л</w:t>
      </w:r>
      <w:r>
        <w:rPr>
          <w:rFonts w:ascii="Times New Roman CYR" w:hAnsi="Times New Roman CYR" w:cs="Times New Roman CYR"/>
          <w:sz w:val="24"/>
          <w:szCs w:val="24"/>
        </w:rPr>
        <w:t>адижин, фiзичнi особи в межах Вiнницької областi</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8).Ринки збуту та країни, в яких особою здiйснюється дiяльнiсть.</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Продукцiя реалiзується тiльки в Українi.</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9).Канал збуту - немає iнформацiї;</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10).Основнi постачальники та види товарiв або послуг, якi вони пос</w:t>
      </w:r>
      <w:r>
        <w:rPr>
          <w:rFonts w:ascii="Times New Roman CYR" w:hAnsi="Times New Roman CYR" w:cs="Times New Roman CYR"/>
          <w:sz w:val="24"/>
          <w:szCs w:val="24"/>
        </w:rPr>
        <w:t>тачають/надають особi.</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ДП "ЕНЗИМ"</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товариства не є перспективною. Цiни на метал постiйно зростають, що негативно впливає на виробничу дiяльнiсть товариства.</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12).Опис техн</w:t>
      </w:r>
      <w:r>
        <w:rPr>
          <w:rFonts w:ascii="Times New Roman CYR" w:hAnsi="Times New Roman CYR" w:cs="Times New Roman CYR"/>
          <w:sz w:val="24"/>
          <w:szCs w:val="24"/>
        </w:rPr>
        <w:t>ологiй, якi використовує особа у своїй дiяльностi.</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Новi технологiї не впроваджувались, випуск нових видiв продукцiї непрогнозується. </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13).Мiсце особи на ринку, на якому вона здiйснює дiяльнiсть- немає iнформацiї;</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14).Рiвень конкуренцiї в галузi - немає iнф</w:t>
      </w:r>
      <w:r>
        <w:rPr>
          <w:rFonts w:ascii="Times New Roman CYR" w:hAnsi="Times New Roman CYR" w:cs="Times New Roman CYR"/>
          <w:sz w:val="24"/>
          <w:szCs w:val="24"/>
        </w:rPr>
        <w:t>ормацiї;</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15).Перспективнi плани розвитку особи.</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Фiнансовий стан пiдприємства планується полiпшити за рахунок збiльшення обсягiв виробництва, пошуку нових замовникiв, зменшення енергомiсткостi продукцiї.</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w:t>
      </w:r>
      <w:r>
        <w:rPr>
          <w:rFonts w:ascii="Times New Roman CYR" w:hAnsi="Times New Roman CYR" w:cs="Times New Roman CYR"/>
          <w:sz w:val="24"/>
          <w:szCs w:val="24"/>
        </w:rPr>
        <w:t>ходи до управлiння ризиками, заходи особи щодо зменшення впливу ризикiв.</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схильне до ринкового ризику, кредитного ризику та ризику лiквiдностi. Ризик є невiд'ємною частиною економiчної дiяльностi Товариства. Товариство прагне до визначення, оцiнк</w:t>
      </w:r>
      <w:r>
        <w:rPr>
          <w:rFonts w:ascii="Times New Roman CYR" w:hAnsi="Times New Roman CYR" w:cs="Times New Roman CYR"/>
          <w:sz w:val="24"/>
          <w:szCs w:val="24"/>
        </w:rPr>
        <w:t>и, монiторингу та управлiння кожним видом ризикiв у своїй дiяльностi вiдповiдно до визначеної полiтики i процедур. Товариство аналiзує термiни корисного використання своїх активiв i термiни погашення зобов'язань, а також планує лiквiднiсть на базi передбач</w:t>
      </w:r>
      <w:r>
        <w:rPr>
          <w:rFonts w:ascii="Times New Roman CYR" w:hAnsi="Times New Roman CYR" w:cs="Times New Roman CYR"/>
          <w:sz w:val="24"/>
          <w:szCs w:val="24"/>
        </w:rPr>
        <w:t>ень погашення рiзних iнструментiв. В випадку неостаточностi лiквiдностi Товариство приймає мiри по поповненню ресурсiв. Головними завданнями управлiння фiнансовими ризиками є оптимiзацiя структури капiталу (спiввiдношення мiж власними та позичковими джерел</w:t>
      </w:r>
      <w:r>
        <w:rPr>
          <w:rFonts w:ascii="Times New Roman CYR" w:hAnsi="Times New Roman CYR" w:cs="Times New Roman CYR"/>
          <w:sz w:val="24"/>
          <w:szCs w:val="24"/>
        </w:rPr>
        <w:t>ами формування фiнансових ресурсiв) та оптимiзацiя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w:t>
      </w:r>
      <w:r>
        <w:rPr>
          <w:rFonts w:ascii="Times New Roman CYR" w:hAnsi="Times New Roman CYR" w:cs="Times New Roman CYR"/>
          <w:sz w:val="24"/>
          <w:szCs w:val="24"/>
        </w:rPr>
        <w:t xml:space="preserve">влiння фiнансовими ризиками знаходить своє вiдображення у стратегiї i тактицi виявлення та нейтралiзацiї ризикiв. Спецiального документу, яким би описувалися характеристики систем внутрiшнього контролю та управлiння ризиками в Товариствi не створено та не </w:t>
      </w:r>
      <w:r>
        <w:rPr>
          <w:rFonts w:ascii="Times New Roman CYR" w:hAnsi="Times New Roman CYR" w:cs="Times New Roman CYR"/>
          <w:sz w:val="24"/>
          <w:szCs w:val="24"/>
        </w:rPr>
        <w:t>затверджено. Проте при здiйсненнi внутрiшнього контролю використовуються рiзнi методи, вони включають в себе такi елементи, як:</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бухгалтерський фiнансовий облiк (iнвентаризацiя i документацiя, рахунки i подвiйний запис);</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бухгалтерський управлiнський о</w:t>
      </w:r>
      <w:r>
        <w:rPr>
          <w:rFonts w:ascii="Times New Roman CYR" w:hAnsi="Times New Roman CYR" w:cs="Times New Roman CYR"/>
          <w:sz w:val="24"/>
          <w:szCs w:val="24"/>
        </w:rPr>
        <w:t>блiк (розподiл обов'язкiв, нормування витрат);</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аудит, контроль, ревiзiя (пер</w:t>
      </w:r>
      <w:r>
        <w:rPr>
          <w:rFonts w:ascii="Times New Roman CYR" w:hAnsi="Times New Roman CYR" w:cs="Times New Roman CYR"/>
          <w:sz w:val="24"/>
          <w:szCs w:val="24"/>
        </w:rPr>
        <w:t>евiрка документiв, перевiрка вiрностi  арифметичних розрахункiв, перевiрка дотримання правил облiку окремих господарських операцiй, iнвентаризацiя, усне опитування персоналу, пiдтвердження i простежування). Всi перерахованi вище методи становлять єдину  си</w:t>
      </w:r>
      <w:r>
        <w:rPr>
          <w:rFonts w:ascii="Times New Roman CYR" w:hAnsi="Times New Roman CYR" w:cs="Times New Roman CYR"/>
          <w:sz w:val="24"/>
          <w:szCs w:val="24"/>
        </w:rPr>
        <w:t>стему  i  використовуються  в  цiлях управлiння пiдприємством. Емiтентом не використовується метод страхування цiнового ризику за угодами на бiржi (товарнiй, фондовiй) - операцiї хеджування. Метою управлiння ризиками є їхня мiнiмiзацiя або мiнiмiзацiя їхнi</w:t>
      </w:r>
      <w:r>
        <w:rPr>
          <w:rFonts w:ascii="Times New Roman CYR" w:hAnsi="Times New Roman CYR" w:cs="Times New Roman CYR"/>
          <w:sz w:val="24"/>
          <w:szCs w:val="24"/>
        </w:rPr>
        <w:t>х наслiдкiв. Наражання на фiнансовi ризики виникає в процесi звичайної дiяльностi Товариства.</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Стратегiя подальшої дiяльностi особи щонайменше на рiк (щодо розширення виробництва, реконструкцiї, полiпшення фiнансового стану, опис iстотних факторiв, якi </w:t>
      </w:r>
      <w:r>
        <w:rPr>
          <w:rFonts w:ascii="Times New Roman CYR" w:hAnsi="Times New Roman CYR" w:cs="Times New Roman CYR"/>
          <w:sz w:val="24"/>
          <w:szCs w:val="24"/>
        </w:rPr>
        <w:t xml:space="preserve">можуть вплинути на дiяльнiсть особи в майбутньому). </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наступних роках пiдприємство планує здiйснювати заходи, направленi на розширення виробництва, реконструкцiю основних засобiв, стабiлiзацiю та полiпшення фiнансового стану, а саме - освоєння нових видiв</w:t>
      </w:r>
      <w:r>
        <w:rPr>
          <w:rFonts w:ascii="Times New Roman CYR" w:hAnsi="Times New Roman CYR" w:cs="Times New Roman CYR"/>
          <w:sz w:val="24"/>
          <w:szCs w:val="24"/>
        </w:rPr>
        <w:t xml:space="preserve"> робiт, залучення нових клiєнтiв. Iстотними факторами, якi можуть вплинути на дiяльнiсть емiтента в майбутньому, є вiдсутнiсть замовлень на продукцiю, збiльшення iнфляцiї, зростання цiн на метал, великий вiдсоток за користування кредитами банкiв, високi ст</w:t>
      </w:r>
      <w:r>
        <w:rPr>
          <w:rFonts w:ascii="Times New Roman CYR" w:hAnsi="Times New Roman CYR" w:cs="Times New Roman CYR"/>
          <w:sz w:val="24"/>
          <w:szCs w:val="24"/>
        </w:rPr>
        <w:t>авки податкiв та вiдсутнiсть квалiфiкованих кадрiв, що негативно впливає на дiяльнiсть пiдприємства.</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 будь-якi значнi iнвестицiї або придбання, то також необхiдно н</w:t>
      </w:r>
      <w:r>
        <w:rPr>
          <w:rFonts w:ascii="Times New Roman CYR" w:hAnsi="Times New Roman CYR" w:cs="Times New Roman CYR"/>
          <w:sz w:val="24"/>
          <w:szCs w:val="24"/>
        </w:rPr>
        <w:t>адати їх опис, включаючи суттєвi умови придбання або iнвестицiї, їх вартiсть i спосiб фiнансування.</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2019 роцi придбано:</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Стiл поворотний станочний 250  на 5000,00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Верстат токарний б/в16 к 20 на 120000,00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Електромолоток ВТ-ДН 1600 - 7993,</w:t>
      </w:r>
      <w:r>
        <w:rPr>
          <w:rFonts w:ascii="Times New Roman CYR" w:hAnsi="Times New Roman CYR" w:cs="Times New Roman CYR"/>
          <w:sz w:val="24"/>
          <w:szCs w:val="24"/>
        </w:rPr>
        <w:t>20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Шафа одягова 10шт.-37160,00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Лавка 4 шт.-8240,00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Засiб КЗI &lt;Secure Token -337-k&gt;  3 шт.- 2895,00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Виконано  ремонт побутового примiщення  на 96845,50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Виконано ремонт зливних каналiв даху на 14000,00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Вiдчудженн</w:t>
      </w:r>
      <w:r>
        <w:rPr>
          <w:rFonts w:ascii="Times New Roman CYR" w:hAnsi="Times New Roman CYR" w:cs="Times New Roman CYR"/>
          <w:sz w:val="24"/>
          <w:szCs w:val="24"/>
        </w:rPr>
        <w:t>я. У 2019 роцi продано:</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Унiверсально - фрезерний станок 6Т83Ш за 24998,33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Вертикально-консольно фрезерний станок  6Р13 за 25000,00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Станок токарно-гвинторiзний SN -50  за 12500,00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Станок токарний 1К62 за 12500,00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2020 роцi: Придбано </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Електродвигуни АИР71А4 0,55/1500 В35 2штуки на суму 2116,66 грн.; </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Патрон 3-х кулачковий К11 250(7100-0035) до станка 1К62 на суму 6825.00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Вiдчуджень у 2020 роцi не було.</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2021 роцi придбань та вiдчуджень активiв не було.</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2022 роцi придбань т</w:t>
      </w:r>
      <w:r>
        <w:rPr>
          <w:rFonts w:ascii="Times New Roman CYR" w:hAnsi="Times New Roman CYR" w:cs="Times New Roman CYR"/>
          <w:sz w:val="24"/>
          <w:szCs w:val="24"/>
        </w:rPr>
        <w:t>а вiдчуджень активiв не було.</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 придбань активiв не було.</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 було продано:</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Токарний станок 1К 62 2 шт. за 65000,00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Станок унiверсально-фрезерний 676П за 16667,00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Верстат фрезерний 6Р12 за 43000,00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Верстат токарно-гвинторiзний SN50 за 20834,00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Токарно-гвинторiзний станок 16К25 за 41667,00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Точильно-шлiфувальний станок 3Б634  2 шт.за 9000,00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Вальцi ПД 630 за 1699,33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Прес гiдравлiчний П6324 за 7500,00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Електросверлилка ф16  2 шт.</w:t>
      </w:r>
      <w:r>
        <w:rPr>
          <w:rFonts w:ascii="Times New Roman CYR" w:hAnsi="Times New Roman CYR" w:cs="Times New Roman CYR"/>
          <w:sz w:val="24"/>
          <w:szCs w:val="24"/>
        </w:rPr>
        <w:t xml:space="preserve"> за    4000,00  грн.  </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Станок довбальний 7А-420 за 15000,00грн.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Верстат стрiчково-вiдрiзний "Мить" за 15000,00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Калькулятор 11 шт. за 1100,00 гнр.</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Рольганг 2 шт. за 5000,00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Пила ножовочна за 2000,00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Тепловентилятор  2 шт. за  2000,00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Бет</w:t>
      </w:r>
      <w:r>
        <w:rPr>
          <w:rFonts w:ascii="Times New Roman CYR" w:hAnsi="Times New Roman CYR" w:cs="Times New Roman CYR"/>
          <w:sz w:val="24"/>
          <w:szCs w:val="24"/>
        </w:rPr>
        <w:t>онозмiшувач за 1000.00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Станок настольно-свердлильний 2 шт. за 4000,00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Електропiч СУОЛ за 1000,00грн.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Електропишуча машинка "Ятрань" 2 шт. за 2000,00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Патрон токарний Ф-250 за 1900,00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Унiверсальна дiлильна голiвка за 5000,00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Лаборато</w:t>
      </w:r>
      <w:r>
        <w:rPr>
          <w:rFonts w:ascii="Times New Roman CYR" w:hAnsi="Times New Roman CYR" w:cs="Times New Roman CYR"/>
          <w:sz w:val="24"/>
          <w:szCs w:val="24"/>
        </w:rPr>
        <w:t>рне обладнання 5шт. за 3400,00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Телефонний апарат 3 шт. за 900,00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Машина  лiтейна за 1000,00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Унiверсальна шлiфувальна машина за 1000,00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Пiрометр 2 шт. за 1500,00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Компресор за 3000,00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Заточний станок 3шт. за 6000,00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Станок зубофрезерний  за 2000,00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Станок модельний за 1000,00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Пiч вакуумна за 2000,00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Установка ИЗЗ за 500,00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Модем за 1500,00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Унiверсально-вертикально-свердлувальний станок за 25000,00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Станок для згину труб за 12500,00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w:t>
      </w:r>
      <w:r>
        <w:rPr>
          <w:rFonts w:ascii="Times New Roman CYR" w:hAnsi="Times New Roman CYR" w:cs="Times New Roman CYR"/>
          <w:sz w:val="24"/>
          <w:szCs w:val="24"/>
        </w:rPr>
        <w:t>нвеєр 6А83Ш за 1000,00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Установка "Псков" за 200,00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Прiнтер за 300,00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Ксерокс за 200,00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Шкаф холодилиний за 400,00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Кран-балка за 1000,00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Радiально-свердлильний станок за 20000,00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Ножницi висiчнi 2 шт. за 2000,00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w:t>
      </w:r>
      <w:r>
        <w:rPr>
          <w:rFonts w:ascii="Times New Roman CYR" w:hAnsi="Times New Roman CYR" w:cs="Times New Roman CYR"/>
          <w:sz w:val="24"/>
          <w:szCs w:val="24"/>
        </w:rPr>
        <w:t>к вертикально-фрезерний за 2100,00грн.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Муфельна пiч за 1000,00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найближчу перспективу пiдприємство не планує значних iнвестицiй та придбань, пов'язаних з господарською дiяльнiстю.</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засоби особи, включаючи об'єкти оренди та будь-якi значн</w:t>
      </w:r>
      <w:r>
        <w:rPr>
          <w:rFonts w:ascii="Times New Roman CYR" w:hAnsi="Times New Roman CYR" w:cs="Times New Roman CYR"/>
          <w:sz w:val="24"/>
          <w:szCs w:val="24"/>
        </w:rPr>
        <w:t xml:space="preserve">i правочини особи щодо них; виробничi потужностi та ступiнь використання обладнання, спосiб утримання активiв, мiсцезнаходження основних засобiв. </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товариства знаходяться за фактичною адресою товариства м.Ладижин, вул. Хлiбозаводська 2А. В ор</w:t>
      </w:r>
      <w:r>
        <w:rPr>
          <w:rFonts w:ascii="Times New Roman CYR" w:hAnsi="Times New Roman CYR" w:cs="Times New Roman CYR"/>
          <w:sz w:val="24"/>
          <w:szCs w:val="24"/>
        </w:rPr>
        <w:t>енду основнi засоби товариство не здавало, орендованi основнi засоби товариство не використовувало. Виробничi потужностi не використовуються на повну потужнiсть. Пiдприємство працює в одну змiну в зв'язку з вiдсутнiстю замовлень на продукцiю, високими цiна</w:t>
      </w:r>
      <w:r>
        <w:rPr>
          <w:rFonts w:ascii="Times New Roman CYR" w:hAnsi="Times New Roman CYR" w:cs="Times New Roman CYR"/>
          <w:sz w:val="24"/>
          <w:szCs w:val="24"/>
        </w:rPr>
        <w:t xml:space="preserve">ми на металопрокат, вiдсутнiстю квалiфiкованих кадрiв основних робочих- станочникiв. </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основних засобiв 3594.4 тис.грн. Сума нарахованого зносу 2693.3 тис.грн. Ступiнь зносу 74.9%, ступiнь використання 25.1%В 2023роцi нараховано амортизацi</w:t>
      </w:r>
      <w:r>
        <w:rPr>
          <w:rFonts w:ascii="Times New Roman CYR" w:hAnsi="Times New Roman CYR" w:cs="Times New Roman CYR"/>
          <w:sz w:val="24"/>
          <w:szCs w:val="24"/>
        </w:rPr>
        <w:t>ї 192.4 тис.грн: будiвлi та споруди 101,1 тис. грн., машини та обладнання 0 тис.грн., iншi 91.3тис.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всiх груп  використовуються за призначенням. Термiн та умови використання основних засобiв вiдповiдають нормам. За термiном користування</w:t>
      </w:r>
      <w:r>
        <w:rPr>
          <w:rFonts w:ascii="Times New Roman CYR" w:hAnsi="Times New Roman CYR" w:cs="Times New Roman CYR"/>
          <w:sz w:val="24"/>
          <w:szCs w:val="24"/>
        </w:rPr>
        <w:t xml:space="preserve">: будiвлi та споруди - блок ремонтних цехiв введений в дiю 1984 р., машини та обладнання придбанi та встановленi 1977-1986 р.р. Частково станки були придбанi в 2018 та  2019 роках. Обмежень на використання основних засобiв немає. </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Дiяльнiсть товариства не </w:t>
      </w:r>
      <w:r>
        <w:rPr>
          <w:rFonts w:ascii="Times New Roman CYR" w:hAnsi="Times New Roman CYR" w:cs="Times New Roman CYR"/>
          <w:sz w:val="24"/>
          <w:szCs w:val="24"/>
        </w:rPr>
        <w:t xml:space="preserve">має значного впливу на погiршення стану навколишнього середовища, тому екологiчнi питання, що можуть позначитися на використаннi  активiв  вiдсутнi. </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найближчий час  пiдприємство не планує капiтального будiвництва, розширення або удосконалення основних </w:t>
      </w:r>
      <w:r>
        <w:rPr>
          <w:rFonts w:ascii="Times New Roman CYR" w:hAnsi="Times New Roman CYR" w:cs="Times New Roman CYR"/>
          <w:sz w:val="24"/>
          <w:szCs w:val="24"/>
        </w:rPr>
        <w:t>засобiв.</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ступiнь залежностi вiд законодавчих або економiчних обмежень.</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Iстотними проблемами, якi впливають на дiяльнiсть емiтента є: </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нестача о</w:t>
      </w:r>
      <w:r>
        <w:rPr>
          <w:rFonts w:ascii="Times New Roman CYR" w:hAnsi="Times New Roman CYR" w:cs="Times New Roman CYR"/>
          <w:sz w:val="24"/>
          <w:szCs w:val="24"/>
        </w:rPr>
        <w:t xml:space="preserve">бiгових коштiв та неможливiсть отримання кредитiв банкiв через високi вiдсотки за користування коштами; </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низька платоспроможнiсть покупцiв;</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вiдсутнiсть довгострокових договорiв на поставку продукцiї;</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високi цiни на метал. </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має високий ст</w:t>
      </w:r>
      <w:r>
        <w:rPr>
          <w:rFonts w:ascii="Times New Roman CYR" w:hAnsi="Times New Roman CYR" w:cs="Times New Roman CYR"/>
          <w:sz w:val="24"/>
          <w:szCs w:val="24"/>
        </w:rPr>
        <w:t>упiнь залежностi вiд законодавчих та економiчних обмежень.</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але ще</w:t>
      </w:r>
      <w:r>
        <w:rPr>
          <w:rFonts w:ascii="Times New Roman CYR" w:hAnsi="Times New Roman CYR" w:cs="Times New Roman CYR"/>
          <w:sz w:val="24"/>
          <w:szCs w:val="24"/>
        </w:rPr>
        <w:t xml:space="preserve"> не виконаних договорiв на кiнець звiтного перiоду немає.</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w:t>
      </w:r>
      <w:r>
        <w:rPr>
          <w:rFonts w:ascii="Times New Roman CYR" w:hAnsi="Times New Roman CYR" w:cs="Times New Roman CYR"/>
          <w:sz w:val="24"/>
          <w:szCs w:val="24"/>
        </w:rPr>
        <w:t>ого робочого часу (дня, тижня), розмiр фонду оплати працi.</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середньооблiкова кiлькiсть штатних працiвникiв облiкового складу - 4 чоловiка; </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позаштатних працiвникiв - 0 осiб; </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осiб, якi працюють за сумiсництвом - середньооблiкова за рiк - 1 чоловiк, 0 </w:t>
      </w:r>
      <w:r>
        <w:rPr>
          <w:rFonts w:ascii="Times New Roman CYR" w:hAnsi="Times New Roman CYR" w:cs="Times New Roman CYR"/>
          <w:sz w:val="24"/>
          <w:szCs w:val="24"/>
        </w:rPr>
        <w:t>особи на кiнець року;</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чисельнiсть працiвникiв, якi працюють на умовах неповного робочого часу (дня, тижня) - 4 особи. </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- 107,1  тис.грн. Вiдносно попереднього року фонд оплати працi зменшився на 506,5 тис. грн. Зменшення  пов'язане з зм</w:t>
      </w:r>
      <w:r>
        <w:rPr>
          <w:rFonts w:ascii="Times New Roman CYR" w:hAnsi="Times New Roman CYR" w:cs="Times New Roman CYR"/>
          <w:sz w:val="24"/>
          <w:szCs w:val="24"/>
        </w:rPr>
        <w:t>еншенням кiлькостi працюючих, суттєвим зменшенням замовлень i як результат зменшення реалiзацiї готової продукцiї.</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протягом звiтного перiоду, умови та результати цих пропозицiй.</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Пропозицiї щодо реорганiзацiї з боку третiх осiб протягом звiтного перiоду до Товариства не надходили.</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стейкхолдерами фiнансового стану та результатiв дiяльностi особи - немає iнформацiї.</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Інформація </w:t>
      </w:r>
      <w:r>
        <w:rPr>
          <w:rFonts w:ascii="Times New Roman CYR" w:hAnsi="Times New Roman CYR" w:cs="Times New Roman CYR"/>
          <w:b/>
          <w:bCs/>
          <w:sz w:val="24"/>
          <w:szCs w:val="24"/>
        </w:rPr>
        <w:t>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1 125,7</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902,2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1 125,7</w:t>
            </w:r>
          </w:p>
        </w:tc>
        <w:tc>
          <w:tcPr>
            <w:tcW w:w="1082"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902,2</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900,5</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799,5</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900,5</w:t>
            </w:r>
          </w:p>
        </w:tc>
        <w:tc>
          <w:tcPr>
            <w:tcW w:w="1082"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799,5</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102,7</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225,2</w:t>
            </w:r>
          </w:p>
        </w:tc>
        <w:tc>
          <w:tcPr>
            <w:tcW w:w="1082"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102,7</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1 125,7</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902,2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1 125,7</w:t>
            </w:r>
          </w:p>
        </w:tc>
        <w:tc>
          <w:tcPr>
            <w:tcW w:w="1082"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902,2</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Основнi засоби всiх груп  використовуються за призначенням. Термiн та умови </w:t>
            </w:r>
            <w:r>
              <w:rPr>
                <w:rFonts w:ascii="Times New Roman CYR" w:hAnsi="Times New Roman CYR" w:cs="Times New Roman CYR"/>
              </w:rPr>
              <w:t>використання основних засобiв вiдповiдають нормам. За термiном користування: будiвлi та споруди - блок ремонтних цехiв введений в дiю 1984 р., машини та обладнання придбанi та встановленi 1977-1986 р.р. Частково станки були придбанi в 2018 та 2019 роках. О</w:t>
            </w:r>
            <w:r>
              <w:rPr>
                <w:rFonts w:ascii="Times New Roman CYR" w:hAnsi="Times New Roman CYR" w:cs="Times New Roman CYR"/>
              </w:rPr>
              <w:t xml:space="preserve">бмежень на використання основних засобiв немає. </w:t>
            </w:r>
          </w:p>
          <w:p w:rsidR="00000000" w:rsidRDefault="00494F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Дiяльнiсть товариства не має значного впливу на погiршення стану навколишнього середовища, тому екологiчнi питання, що можуть позначитися на використаннi  активiв  вiдсутнi.</w:t>
            </w:r>
          </w:p>
          <w:p w:rsidR="00000000" w:rsidRDefault="00494F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основни</w:t>
            </w:r>
            <w:r>
              <w:rPr>
                <w:rFonts w:ascii="Times New Roman CYR" w:hAnsi="Times New Roman CYR" w:cs="Times New Roman CYR"/>
              </w:rPr>
              <w:t>х засобiв 3594,4 тис.грн. Сума нарахованого зносу 2693,3 тис.грн. Ступiнь зносу 74,9% ступiнь використання 25,1%.</w:t>
            </w:r>
          </w:p>
          <w:p w:rsidR="00000000" w:rsidRDefault="00494F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 2023 роцi нараховано амортизацiї 192,4 тис.грн: будiвлi та споруди 101,1 тис. грн., машини та обладнання 0 тис.грн., iншi 91,3 тис. грн.</w:t>
            </w:r>
          </w:p>
          <w:p w:rsidR="00000000" w:rsidRDefault="00494F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На </w:t>
            </w:r>
            <w:r>
              <w:rPr>
                <w:rFonts w:ascii="Times New Roman CYR" w:hAnsi="Times New Roman CYR" w:cs="Times New Roman CYR"/>
              </w:rPr>
              <w:t>найближчий час  пiдприємство не планує капiтального будiвництва, розширення або удосконалення основних засобiв.</w:t>
            </w:r>
          </w:p>
        </w:tc>
      </w:tr>
    </w:tbl>
    <w:p w:rsidR="00000000" w:rsidRDefault="00494F62">
      <w:pPr>
        <w:widowControl w:val="0"/>
        <w:autoSpaceDE w:val="0"/>
        <w:autoSpaceDN w:val="0"/>
        <w:adjustRightInd w:val="0"/>
        <w:spacing w:after="0" w:line="240" w:lineRule="auto"/>
        <w:rPr>
          <w:rFonts w:ascii="Times New Roman CYR" w:hAnsi="Times New Roman CYR" w:cs="Times New Roman CYR"/>
        </w:rPr>
      </w:pPr>
    </w:p>
    <w:p w:rsidR="00000000" w:rsidRDefault="00494F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1 133,2</w:t>
            </w:r>
          </w:p>
        </w:tc>
        <w:tc>
          <w:tcPr>
            <w:tcW w:w="3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1 209,2</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w:t>
            </w:r>
          </w:p>
        </w:tc>
        <w:tc>
          <w:tcPr>
            <w:tcW w:w="3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w:t>
            </w:r>
          </w:p>
        </w:tc>
        <w:tc>
          <w:tcPr>
            <w:tcW w:w="3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w:t>
            </w:r>
            <w:r>
              <w:rPr>
                <w:rFonts w:ascii="Times New Roman CYR" w:hAnsi="Times New Roman CYR" w:cs="Times New Roman CYR"/>
              </w:rPr>
              <w:t>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362</w:t>
            </w:r>
          </w:p>
        </w:tc>
        <w:tc>
          <w:tcPr>
            <w:tcW w:w="3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386,3</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Співвідношення (у відсотках) вартості чистих активів особи за звітний період </w:t>
            </w:r>
            <w:r>
              <w:rPr>
                <w:rFonts w:ascii="Times New Roman CYR" w:hAnsi="Times New Roman CYR" w:cs="Times New Roman CYR"/>
              </w:rPr>
              <w:lastRenderedPageBreak/>
              <w:t>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93,7</w:t>
            </w:r>
          </w:p>
        </w:tc>
        <w:tc>
          <w:tcPr>
            <w:tcW w:w="3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70,6</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Висновок</w:t>
            </w:r>
          </w:p>
        </w:tc>
        <w:tc>
          <w:tcPr>
            <w:tcW w:w="8740" w:type="dxa"/>
            <w:gridSpan w:val="3"/>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Розрахунок вартостi чистих активiв акцiонерних товариств здiйснюється для порiвняння вартостi чистих активiв iз розмiром статутного капiталу з метою реалiзацiї положень статтi 155 &lt;Статутний капiтал акцiонерного товариства&gt; Цивiльного кодексу України, зок</w:t>
            </w:r>
            <w:r>
              <w:rPr>
                <w:rFonts w:ascii="Times New Roman CYR" w:hAnsi="Times New Roman CYR" w:cs="Times New Roman CYR"/>
              </w:rPr>
              <w:t>рема, п.3: &lt;Якщо пiсля закiнчення другого та кожного наступного фiнансового року вартiсть чистих активiв акцiонерного товариства виявиться меншою вiд статутного капiталу, товариство зобов'язане оголосити про зменшення свого статутного капiталу та зареєстру</w:t>
            </w:r>
            <w:r>
              <w:rPr>
                <w:rFonts w:ascii="Times New Roman CYR" w:hAnsi="Times New Roman CYR" w:cs="Times New Roman CYR"/>
              </w:rPr>
              <w:t>вати вiдповiднi змiни до статуту у встановленому порядку. Якщо вартiсть чистих активiв товариства стає меншою вiд мiнiмального розмiру статутного капiталу, встановленого законом, товариство пiдлягає лiквiдацiї&gt;.</w:t>
            </w:r>
          </w:p>
          <w:p w:rsidR="00000000" w:rsidRDefault="00494F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Пiд вартiстю чистих активiв акцiонерного то</w:t>
            </w:r>
            <w:r>
              <w:rPr>
                <w:rFonts w:ascii="Times New Roman CYR" w:hAnsi="Times New Roman CYR" w:cs="Times New Roman CYR"/>
              </w:rPr>
              <w:t>вариства (далi - АТ) розумiється величина, яка визначається шляхом вирахування iз суми активiв, прийнятих до розрахунку, суми його зобов'язань, прийнятих до розрахунку.</w:t>
            </w:r>
          </w:p>
          <w:p w:rsidR="00000000" w:rsidRDefault="00494F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Для визначення вартостi чистих активiв складається розрахунок за даними бухгалтерської </w:t>
            </w:r>
            <w:r>
              <w:rPr>
                <w:rFonts w:ascii="Times New Roman CYR" w:hAnsi="Times New Roman CYR" w:cs="Times New Roman CYR"/>
              </w:rPr>
              <w:t>звiтностi вiдповiдно до Положення (стандарту) бухгалтерського облiку №2&lt;Баланс&gt; затвердженого наказом Мiнiстерства фiнансiв України 31.03.99 р. №87 зi змiнами та доповненнями, зареєстрованого в Мiнiстерствi юстицiї України 21.06.99 р. №396/3689.</w:t>
            </w:r>
          </w:p>
          <w:p w:rsidR="00000000" w:rsidRDefault="00494F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w:t>
            </w:r>
            <w:r>
              <w:rPr>
                <w:rFonts w:ascii="Times New Roman CYR" w:hAnsi="Times New Roman CYR" w:cs="Times New Roman CYR"/>
              </w:rPr>
              <w:t xml:space="preserve">истих активiв складає 1133,2 тис.грн. i є бiльшою вiд статутного капiталу. </w:t>
            </w:r>
          </w:p>
          <w:p w:rsidR="00000000" w:rsidRDefault="00494F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Неоплачений та вилучений капiтал у товариствi вiдсутнiй.</w:t>
            </w:r>
          </w:p>
          <w:p w:rsidR="00000000" w:rsidRDefault="00494F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Спiввiдношення розрахункової вартостi чистих активiв i статутного капiталу товариства є таким, що не суперечить вимогам ст. 155 Цивiльного Кодексу України та не зобов'язує акцiонерне товариство зменшувати його статутний капiтал.</w:t>
            </w:r>
          </w:p>
        </w:tc>
      </w:tr>
    </w:tbl>
    <w:p w:rsidR="00000000" w:rsidRDefault="00494F62">
      <w:pPr>
        <w:widowControl w:val="0"/>
        <w:autoSpaceDE w:val="0"/>
        <w:autoSpaceDN w:val="0"/>
        <w:adjustRightInd w:val="0"/>
        <w:spacing w:after="0" w:line="240" w:lineRule="auto"/>
        <w:rPr>
          <w:rFonts w:ascii="Times New Roman CYR" w:hAnsi="Times New Roman CYR" w:cs="Times New Roman CYR"/>
        </w:rPr>
      </w:pPr>
    </w:p>
    <w:p w:rsidR="00000000" w:rsidRDefault="00494F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w:t>
      </w:r>
      <w:r>
        <w:rPr>
          <w:rFonts w:ascii="Times New Roman CYR" w:hAnsi="Times New Roman CYR" w:cs="Times New Roman CYR"/>
          <w:b/>
          <w:bCs/>
          <w:sz w:val="24"/>
          <w:szCs w:val="24"/>
        </w:rPr>
        <w:t>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розрахунками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w:t>
            </w:r>
          </w:p>
        </w:tc>
        <w:tc>
          <w:tcPr>
            <w:tcW w:w="194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c>
          <w:tcPr>
            <w:tcW w:w="194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w:t>
            </w:r>
          </w:p>
        </w:tc>
        <w:tc>
          <w:tcPr>
            <w:tcW w:w="194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c>
          <w:tcPr>
            <w:tcW w:w="194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34,5</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494F62">
      <w:pPr>
        <w:widowControl w:val="0"/>
        <w:autoSpaceDE w:val="0"/>
        <w:autoSpaceDN w:val="0"/>
        <w:adjustRightInd w:val="0"/>
        <w:spacing w:after="0" w:line="240" w:lineRule="auto"/>
        <w:rPr>
          <w:rFonts w:ascii="Times New Roman CYR" w:hAnsi="Times New Roman CYR" w:cs="Times New Roman CYR"/>
        </w:rPr>
      </w:pPr>
    </w:p>
    <w:p w:rsidR="00000000" w:rsidRDefault="00494F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вiдпоiдальнiстю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Київська обл., м.Київ, вул.Глибочицька,28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3620818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w:t>
            </w:r>
            <w:r>
              <w:rPr>
                <w:rFonts w:ascii="Times New Roman CYR" w:hAnsi="Times New Roman CYR" w:cs="Times New Roman CYR"/>
              </w:rPr>
              <w:t>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494F6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м.Київ, вул.Тропiнiна,7-Г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w:t>
            </w:r>
            <w:r>
              <w:rPr>
                <w:rFonts w:ascii="Times New Roman CYR" w:hAnsi="Times New Roman CYR" w:cs="Times New Roman CYR"/>
              </w:rPr>
              <w:t>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494F6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494F6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w:t>
            </w:r>
            <w:r>
              <w:rPr>
                <w:rFonts w:ascii="Times New Roman CYR" w:hAnsi="Times New Roman CYR" w:cs="Times New Roman CYR"/>
              </w:rPr>
              <w:t>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494F62">
      <w:pPr>
        <w:widowControl w:val="0"/>
        <w:autoSpaceDE w:val="0"/>
        <w:autoSpaceDN w:val="0"/>
        <w:adjustRightInd w:val="0"/>
        <w:spacing w:after="0" w:line="240" w:lineRule="auto"/>
        <w:rPr>
          <w:rFonts w:ascii="Times New Roman CYR" w:hAnsi="Times New Roman CYR" w:cs="Times New Roman CYR"/>
        </w:rPr>
      </w:pPr>
    </w:p>
    <w:p w:rsidR="00000000" w:rsidRDefault="00494F62">
      <w:pPr>
        <w:widowControl w:val="0"/>
        <w:autoSpaceDE w:val="0"/>
        <w:autoSpaceDN w:val="0"/>
        <w:adjustRightInd w:val="0"/>
        <w:spacing w:after="0" w:line="240" w:lineRule="auto"/>
        <w:rPr>
          <w:rFonts w:ascii="Times New Roman CYR" w:hAnsi="Times New Roman CYR" w:cs="Times New Roman CYR"/>
        </w:rPr>
      </w:pPr>
    </w:p>
    <w:p w:rsidR="00000000" w:rsidRDefault="00494F62">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26/02/1/11</w:t>
            </w:r>
          </w:p>
        </w:tc>
        <w:tc>
          <w:tcPr>
            <w:tcW w:w="2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1 252 000</w:t>
            </w:r>
          </w:p>
        </w:tc>
        <w:tc>
          <w:tcPr>
            <w:tcW w:w="19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брати участь в управлiннi Товариством; </w:t>
            </w:r>
          </w:p>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отримувати дивiденди; </w:t>
            </w:r>
          </w:p>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отримувати у разi лiквiдацiї Товариства частини його майна або вартостi частини майна Товариства;</w:t>
            </w:r>
          </w:p>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отримувати iнформацiю про господарську дiяльнiсть Товариства;</w:t>
            </w:r>
          </w:p>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на переважне право</w:t>
            </w:r>
            <w:r>
              <w:rPr>
                <w:rFonts w:ascii="Times New Roman CYR" w:hAnsi="Times New Roman CYR" w:cs="Times New Roman CYR"/>
              </w:rPr>
              <w:t xml:space="preserve"> придбавати розмiщуванi Товариством простi акцiї пропорцiйно частцi належних йому простих акцiй у загальнiй кiлькостi простих акцiй. </w:t>
            </w:r>
          </w:p>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Переважне право обов'язково </w:t>
            </w:r>
            <w:r>
              <w:rPr>
                <w:rFonts w:ascii="Times New Roman CYR" w:hAnsi="Times New Roman CYR" w:cs="Times New Roman CYR"/>
              </w:rPr>
              <w:lastRenderedPageBreak/>
              <w:t xml:space="preserve">надається акцiонеру - власнику простих акцiй у процесi емiсiї Товариством простих акцiй (крiм </w:t>
            </w:r>
            <w:r>
              <w:rPr>
                <w:rFonts w:ascii="Times New Roman CYR" w:hAnsi="Times New Roman CYR" w:cs="Times New Roman CYR"/>
              </w:rPr>
              <w:t>випадку прийняття загальними зборами рiшення про невикористання такого права) у порядку, встановленому законодавством.</w:t>
            </w:r>
          </w:p>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 вимагати обов'язкового викупу Товариством належних акцiй у випадках та порядку, передбачених законодавством; </w:t>
            </w:r>
          </w:p>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7) виходу iз Товариства </w:t>
            </w:r>
            <w:r>
              <w:rPr>
                <w:rFonts w:ascii="Times New Roman CYR" w:hAnsi="Times New Roman CYR" w:cs="Times New Roman CYR"/>
              </w:rPr>
              <w:t>шляхом вiдчуження належних йому акцiй.</w:t>
            </w:r>
          </w:p>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можуть мати  iншi права, передбаченi законодавством.</w:t>
            </w:r>
          </w:p>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зобов'язанi: </w:t>
            </w:r>
          </w:p>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дотримуватися Статуту </w:t>
            </w:r>
            <w:r>
              <w:rPr>
                <w:rFonts w:ascii="Times New Roman CYR" w:hAnsi="Times New Roman CYR" w:cs="Times New Roman CYR"/>
              </w:rPr>
              <w:lastRenderedPageBreak/>
              <w:t>Товариства, iнших внутрiшнiх документiв Товариства;</w:t>
            </w:r>
          </w:p>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виконувати рiшення загальних зборiв, iнших органiв Товариства;</w:t>
            </w:r>
          </w:p>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виконувати свої зобов'язання перед Товариством, у тому числi пов'язанi з майновою участю;</w:t>
            </w:r>
          </w:p>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оплачувати акцiї у розмiрi, порядку i засобами, передбаченими Статутом Товариства;</w:t>
            </w:r>
          </w:p>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не розго</w:t>
            </w:r>
            <w:r>
              <w:rPr>
                <w:rFonts w:ascii="Times New Roman CYR" w:hAnsi="Times New Roman CYR" w:cs="Times New Roman CYR"/>
              </w:rPr>
              <w:t>лошувати комерцiйну та конфiденцiйну iнформацiю про дiяльнiсть Товариства;</w:t>
            </w:r>
          </w:p>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можуть мати iншi обов'язки встановленi законодавством.</w:t>
            </w:r>
          </w:p>
        </w:tc>
        <w:tc>
          <w:tcPr>
            <w:tcW w:w="2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Публiчної пропозицiї та допуску до торгiв на фондовiй бiржi не має, до бiржового реєстру не включенi</w:t>
            </w:r>
          </w:p>
        </w:tc>
        <w:tc>
          <w:tcPr>
            <w:tcW w:w="3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w:t>
            </w:r>
            <w:r>
              <w:rPr>
                <w:rFonts w:ascii="Times New Roman CYR" w:hAnsi="Times New Roman CYR" w:cs="Times New Roman CYR"/>
              </w:rPr>
              <w:t>а не є товариством з обмеженою або додатковою вiдповiдальнiстю.</w:t>
            </w:r>
          </w:p>
        </w:tc>
      </w:tr>
    </w:tbl>
    <w:p w:rsidR="00000000" w:rsidRDefault="00494F62">
      <w:pPr>
        <w:widowControl w:val="0"/>
        <w:autoSpaceDE w:val="0"/>
        <w:autoSpaceDN w:val="0"/>
        <w:adjustRightInd w:val="0"/>
        <w:spacing w:after="0" w:line="240" w:lineRule="auto"/>
        <w:rPr>
          <w:rFonts w:ascii="Times New Roman CYR" w:hAnsi="Times New Roman CYR" w:cs="Times New Roman CYR"/>
        </w:rPr>
      </w:pP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Номер свідоцтва про реєстрацію </w:t>
            </w:r>
            <w:r>
              <w:rPr>
                <w:rFonts w:ascii="Times New Roman CYR" w:hAnsi="Times New Roman CYR" w:cs="Times New Roman CYR"/>
              </w:rPr>
              <w:lastRenderedPageBreak/>
              <w:t>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w:t>
            </w:r>
            <w:r>
              <w:rPr>
                <w:rFonts w:ascii="Times New Roman CYR" w:hAnsi="Times New Roman CYR" w:cs="Times New Roman CYR"/>
              </w:rPr>
              <w:t>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08.06.2011</w:t>
            </w:r>
          </w:p>
        </w:tc>
        <w:tc>
          <w:tcPr>
            <w:tcW w:w="135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26/02/1/11</w:t>
            </w:r>
          </w:p>
        </w:tc>
        <w:tc>
          <w:tcPr>
            <w:tcW w:w="24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Вiн.тервiддiлення ДКЦПФР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UA4000157945</w:t>
            </w:r>
          </w:p>
        </w:tc>
        <w:tc>
          <w:tcPr>
            <w:tcW w:w="16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1 252 000</w:t>
            </w:r>
          </w:p>
        </w:tc>
        <w:tc>
          <w:tcPr>
            <w:tcW w:w="14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313 000</w:t>
            </w:r>
          </w:p>
        </w:tc>
        <w:tc>
          <w:tcPr>
            <w:tcW w:w="17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акцiями на внутрiшнiх та зовнiшнiх ринках ЦП не здiйснювалась. Акцiї емiтента не котируються на бiржах. Заяви органiзаторам торгiвл</w:t>
            </w:r>
            <w:r>
              <w:rPr>
                <w:rFonts w:ascii="Times New Roman CYR" w:hAnsi="Times New Roman CYR" w:cs="Times New Roman CYR"/>
              </w:rPr>
              <w:t>i ЦП для допуску до котирування не подавалися i подаватися не передбачаються. Факти лiстингу/делiстингу вiдсутнi</w:t>
            </w:r>
          </w:p>
        </w:tc>
      </w:tr>
    </w:tbl>
    <w:p w:rsidR="00000000" w:rsidRDefault="00494F62">
      <w:pPr>
        <w:widowControl w:val="0"/>
        <w:autoSpaceDE w:val="0"/>
        <w:autoSpaceDN w:val="0"/>
        <w:adjustRightInd w:val="0"/>
        <w:spacing w:after="0" w:line="240" w:lineRule="auto"/>
        <w:rPr>
          <w:rFonts w:ascii="Times New Roman CYR" w:hAnsi="Times New Roman CYR" w:cs="Times New Roman CYR"/>
        </w:rPr>
      </w:pP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UA4000157945</w:t>
            </w:r>
          </w:p>
        </w:tc>
        <w:tc>
          <w:tcPr>
            <w:tcW w:w="385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835120</w:t>
            </w:r>
          </w:p>
        </w:tc>
        <w:tc>
          <w:tcPr>
            <w:tcW w:w="385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416880</w:t>
            </w:r>
          </w:p>
        </w:tc>
      </w:tr>
    </w:tbl>
    <w:p w:rsidR="00000000" w:rsidRDefault="00494F62">
      <w:pPr>
        <w:widowControl w:val="0"/>
        <w:autoSpaceDE w:val="0"/>
        <w:autoSpaceDN w:val="0"/>
        <w:adjustRightInd w:val="0"/>
        <w:spacing w:after="0" w:line="240" w:lineRule="auto"/>
        <w:rPr>
          <w:rFonts w:ascii="Times New Roman CYR" w:hAnsi="Times New Roman CYR" w:cs="Times New Roman CYR"/>
        </w:rPr>
      </w:pP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Черкес Наталiя Василiвна</w:t>
            </w:r>
          </w:p>
        </w:tc>
        <w:tc>
          <w:tcPr>
            <w:tcW w:w="2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52 644</w:t>
            </w:r>
          </w:p>
        </w:tc>
        <w:tc>
          <w:tcPr>
            <w:tcW w:w="2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w:t>
            </w:r>
          </w:p>
        </w:tc>
        <w:tc>
          <w:tcPr>
            <w:tcW w:w="17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52 611</w:t>
            </w:r>
          </w:p>
        </w:tc>
        <w:tc>
          <w:tcPr>
            <w:tcW w:w="17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Шайдюк Сергiй Васильович</w:t>
            </w:r>
          </w:p>
        </w:tc>
        <w:tc>
          <w:tcPr>
            <w:tcW w:w="2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289 084</w:t>
            </w:r>
          </w:p>
        </w:tc>
        <w:tc>
          <w:tcPr>
            <w:tcW w:w="2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23,09</w:t>
            </w:r>
          </w:p>
        </w:tc>
        <w:tc>
          <w:tcPr>
            <w:tcW w:w="17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289 084</w:t>
            </w:r>
          </w:p>
        </w:tc>
        <w:tc>
          <w:tcPr>
            <w:tcW w:w="17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Андрющенко Юрiй Васильович</w:t>
            </w:r>
          </w:p>
        </w:tc>
        <w:tc>
          <w:tcPr>
            <w:tcW w:w="2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101 312</w:t>
            </w:r>
          </w:p>
        </w:tc>
        <w:tc>
          <w:tcPr>
            <w:tcW w:w="2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8,09</w:t>
            </w:r>
          </w:p>
        </w:tc>
        <w:tc>
          <w:tcPr>
            <w:tcW w:w="17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101 312</w:t>
            </w:r>
          </w:p>
        </w:tc>
        <w:tc>
          <w:tcPr>
            <w:tcW w:w="17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Ясiнський Петро Семенович</w:t>
            </w:r>
          </w:p>
        </w:tc>
        <w:tc>
          <w:tcPr>
            <w:tcW w:w="2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121 772</w:t>
            </w:r>
          </w:p>
        </w:tc>
        <w:tc>
          <w:tcPr>
            <w:tcW w:w="2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9,73</w:t>
            </w:r>
          </w:p>
        </w:tc>
        <w:tc>
          <w:tcPr>
            <w:tcW w:w="17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121 772</w:t>
            </w:r>
          </w:p>
        </w:tc>
        <w:tc>
          <w:tcPr>
            <w:tcW w:w="17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564 812</w:t>
            </w:r>
          </w:p>
        </w:tc>
        <w:tc>
          <w:tcPr>
            <w:tcW w:w="2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45,11</w:t>
            </w:r>
          </w:p>
        </w:tc>
        <w:tc>
          <w:tcPr>
            <w:tcW w:w="17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564 779</w:t>
            </w:r>
          </w:p>
        </w:tc>
        <w:tc>
          <w:tcPr>
            <w:tcW w:w="17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494F62">
      <w:pPr>
        <w:widowControl w:val="0"/>
        <w:autoSpaceDE w:val="0"/>
        <w:autoSpaceDN w:val="0"/>
        <w:adjustRightInd w:val="0"/>
        <w:spacing w:after="0" w:line="240" w:lineRule="auto"/>
        <w:rPr>
          <w:rFonts w:ascii="Times New Roman CYR" w:hAnsi="Times New Roman CYR" w:cs="Times New Roman CYR"/>
        </w:rPr>
      </w:pP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w:t>
            </w:r>
            <w:r>
              <w:rPr>
                <w:rFonts w:ascii="Times New Roman CYR" w:hAnsi="Times New Roman CYR" w:cs="Times New Roman CYR"/>
              </w:rPr>
              <w:t>межено, шт.</w:t>
            </w:r>
          </w:p>
        </w:tc>
        <w:tc>
          <w:tcPr>
            <w:tcW w:w="280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08.06.2011</w:t>
            </w:r>
          </w:p>
        </w:tc>
        <w:tc>
          <w:tcPr>
            <w:tcW w:w="2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26/02/1/11</w:t>
            </w:r>
          </w:p>
        </w:tc>
        <w:tc>
          <w:tcPr>
            <w:tcW w:w="2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UA4000157945</w:t>
            </w:r>
          </w:p>
        </w:tc>
        <w:tc>
          <w:tcPr>
            <w:tcW w:w="20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1 252 000</w:t>
            </w:r>
          </w:p>
        </w:tc>
        <w:tc>
          <w:tcPr>
            <w:tcW w:w="21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313 000</w:t>
            </w:r>
          </w:p>
        </w:tc>
        <w:tc>
          <w:tcPr>
            <w:tcW w:w="15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835 120</w:t>
            </w:r>
          </w:p>
        </w:tc>
        <w:tc>
          <w:tcPr>
            <w:tcW w:w="150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494F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494F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Вiдповiдно до п.10 Прикiнцевих та перехiдних положень Закону України &lt;Про депозитарну си</w:t>
            </w:r>
            <w:r>
              <w:rPr>
                <w:rFonts w:ascii="Times New Roman CYR" w:hAnsi="Times New Roman CYR" w:cs="Times New Roman CYR"/>
              </w:rPr>
              <w:t>стему України&gt; та Листа Нацiональної комiсiї з цiнних паперiв та фондового ринку №08/03/18049/НК вiд 30.09.2014 року, акцiонери товариства, якi не заключили договору зi зберiгачем на обслуговування рахунку власних цiнних паперiв, не мають права голосу на з</w:t>
            </w:r>
            <w:r>
              <w:rPr>
                <w:rFonts w:ascii="Times New Roman CYR" w:hAnsi="Times New Roman CYR" w:cs="Times New Roman CYR"/>
              </w:rPr>
              <w:t>агальних зборах Товариства. Iнших обмежень не має.</w:t>
            </w:r>
          </w:p>
        </w:tc>
      </w:tr>
    </w:tbl>
    <w:p w:rsidR="00000000" w:rsidRDefault="00494F62">
      <w:pPr>
        <w:widowControl w:val="0"/>
        <w:autoSpaceDE w:val="0"/>
        <w:autoSpaceDN w:val="0"/>
        <w:adjustRightInd w:val="0"/>
        <w:spacing w:after="0" w:line="240" w:lineRule="auto"/>
        <w:rPr>
          <w:rFonts w:ascii="Times New Roman CYR" w:hAnsi="Times New Roman CYR" w:cs="Times New Roman CYR"/>
        </w:rPr>
      </w:pPr>
    </w:p>
    <w:p w:rsidR="00000000" w:rsidRDefault="00494F62">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494F6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494F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Керiвництво П</w:t>
      </w:r>
      <w:r>
        <w:rPr>
          <w:rFonts w:ascii="Times New Roman CYR" w:hAnsi="Times New Roman CYR" w:cs="Times New Roman CYR"/>
          <w:sz w:val="24"/>
          <w:szCs w:val="24"/>
        </w:rPr>
        <w:t>рАТ "Ладижинський РМЗ"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Нацiональних стандартiв бухгалте</w:t>
      </w:r>
      <w:r>
        <w:rPr>
          <w:rFonts w:ascii="Times New Roman CYR" w:hAnsi="Times New Roman CYR" w:cs="Times New Roman CYR"/>
          <w:sz w:val="24"/>
          <w:szCs w:val="24"/>
        </w:rPr>
        <w:t>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w:t>
      </w:r>
      <w:r>
        <w:rPr>
          <w:rFonts w:ascii="Times New Roman CYR" w:hAnsi="Times New Roman CYR" w:cs="Times New Roman CYR"/>
          <w:sz w:val="24"/>
          <w:szCs w:val="24"/>
        </w:rPr>
        <w:t>тва включає достовiрне та об'єктивне подання iнформацiї про розвиток i здiйснення господарської дiяльностi i стан емiтента разом з описом основних ризикiв та невизначеностей, з якими вони стикаються у своїй господарськiй дiяльностi. Вiд iменi керiвництва -</w:t>
      </w:r>
      <w:r>
        <w:rPr>
          <w:rFonts w:ascii="Times New Roman CYR" w:hAnsi="Times New Roman CYR" w:cs="Times New Roman CYR"/>
          <w:sz w:val="24"/>
          <w:szCs w:val="24"/>
        </w:rPr>
        <w:t>Директор Шайдюк Сергiй Васильович</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Минулий рiк став важливим етапом для ПРАТ "Ладижинс</w:t>
      </w:r>
      <w:r>
        <w:rPr>
          <w:rFonts w:ascii="Times New Roman CYR" w:hAnsi="Times New Roman CYR" w:cs="Times New Roman CYR"/>
          <w:sz w:val="24"/>
          <w:szCs w:val="24"/>
        </w:rPr>
        <w:t xml:space="preserve">ький РМЗ". Незважаючи на складний економiчний стан, нам вдалося змiцнити свої позицiї. Завдяки вашiй пiдтримцi ми можемо продовжувати реалiзовувати стратегiчнi плани розвитку, якi спрямованi на подальше пiдвищення прибутковостi та розширення ринкiв. Дякую </w:t>
      </w:r>
      <w:r>
        <w:rPr>
          <w:rFonts w:ascii="Times New Roman CYR" w:hAnsi="Times New Roman CYR" w:cs="Times New Roman CYR"/>
          <w:sz w:val="24"/>
          <w:szCs w:val="24"/>
        </w:rPr>
        <w:t>за вашу довiру та впевненiсть у ПРАТ "Ладижинський РМЗ". З повагою голова Наглядової ради Бережецький Юрiй Миколайович.</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Шановнi акцiонери! </w:t>
      </w:r>
      <w:r>
        <w:rPr>
          <w:rFonts w:ascii="Times New Roman CYR" w:hAnsi="Times New Roman CYR" w:cs="Times New Roman CYR"/>
          <w:sz w:val="24"/>
          <w:szCs w:val="24"/>
        </w:rPr>
        <w:t>Минулий рiк продемонстрував стiйкiсть та гнучкiсть ПРАТ "Ладижинський РМЗ" в умовах складних ринкових викликiв. Ми придiляли значну увагу пiдвищенню ефективностi управлiння та оптимiзацiї виробничих процесiв. Спiльно з вами ми зможемо забезпечити стабiльне</w:t>
      </w:r>
      <w:r>
        <w:rPr>
          <w:rFonts w:ascii="Times New Roman CYR" w:hAnsi="Times New Roman CYR" w:cs="Times New Roman CYR"/>
          <w:sz w:val="24"/>
          <w:szCs w:val="24"/>
        </w:rPr>
        <w:t xml:space="preserve"> та впевнене зростання нашого пiдприємства в майбутньому. Вдячний за вашу пiдтримку та зацiкавленiсть у нашому успiху. З повагою директор Шайдюк Сергiй Васильович.</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стра</w:t>
      </w:r>
      <w:r>
        <w:rPr>
          <w:rFonts w:ascii="Times New Roman CYR" w:hAnsi="Times New Roman CYR" w:cs="Times New Roman CYR"/>
          <w:sz w:val="24"/>
          <w:szCs w:val="24"/>
        </w:rPr>
        <w:t>тегiєю Товариства на поточний рiк є стабiлiзацiя фiнансового стану. В перспективi пiдприємство планує продовжувати здiйснювати тi ж види дiяльностi, що i в звiтному роцi. Перспективнiсть подальшого розвитку емiтента залежить вiд законодавчих змiн, вона пов</w:t>
      </w:r>
      <w:r>
        <w:rPr>
          <w:rFonts w:ascii="Times New Roman CYR" w:hAnsi="Times New Roman CYR" w:cs="Times New Roman CYR"/>
          <w:sz w:val="24"/>
          <w:szCs w:val="24"/>
        </w:rPr>
        <w:t>'язана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w:t>
      </w:r>
      <w:r>
        <w:rPr>
          <w:rFonts w:ascii="Times New Roman CYR" w:hAnsi="Times New Roman CYR" w:cs="Times New Roman CYR"/>
          <w:sz w:val="24"/>
          <w:szCs w:val="24"/>
        </w:rPr>
        <w:t>ик, покращення кадрового забезпечення, успiшної реалiзацiї маркетингових програм тощо. Для Емiтента необхiдним є розроблення та запровадження рацiональної економiчної полiтики розвитку з метою досягнення ефективних результатiв своєї дiяльностi та конкурент</w:t>
      </w:r>
      <w:r>
        <w:rPr>
          <w:rFonts w:ascii="Times New Roman CYR" w:hAnsi="Times New Roman CYR" w:cs="Times New Roman CYR"/>
          <w:sz w:val="24"/>
          <w:szCs w:val="24"/>
        </w:rPr>
        <w:t>оспроможностi пiдприємства.</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перспективi пiдприємствор планує придбання нового обладнання для механiчної обробки деталей. Данi придбання плануються за рахунок власних коштiв пiдприємства. За рахунок введення в дiю нового обладнання планується збiльшити об</w:t>
      </w:r>
      <w:r>
        <w:rPr>
          <w:rFonts w:ascii="Times New Roman CYR" w:hAnsi="Times New Roman CYR" w:cs="Times New Roman CYR"/>
          <w:sz w:val="24"/>
          <w:szCs w:val="24"/>
        </w:rPr>
        <w:t>сяги виробництва, зменшити витрати на вiиробництво, скоротити використання енергоресурсiв та матерiалiв.</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w:t>
      </w:r>
      <w:r>
        <w:rPr>
          <w:rFonts w:ascii="Times New Roman CYR" w:hAnsi="Times New Roman CYR" w:cs="Times New Roman CYR"/>
          <w:sz w:val="24"/>
          <w:szCs w:val="24"/>
        </w:rPr>
        <w:t>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w:t>
      </w:r>
      <w:r>
        <w:rPr>
          <w:rFonts w:ascii="Times New Roman CYR" w:hAnsi="Times New Roman CYR" w:cs="Times New Roman CYR"/>
          <w:sz w:val="24"/>
          <w:szCs w:val="24"/>
        </w:rPr>
        <w:t xml:space="preserve">оду деривативи не укладалися, правочини щодо похiдних цiнних паперiв не </w:t>
      </w:r>
      <w:r>
        <w:rPr>
          <w:rFonts w:ascii="Times New Roman CYR" w:hAnsi="Times New Roman CYR" w:cs="Times New Roman CYR"/>
          <w:sz w:val="24"/>
          <w:szCs w:val="24"/>
        </w:rPr>
        <w:lastRenderedPageBreak/>
        <w:t>укладалися.</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w:t>
      </w:r>
      <w:r>
        <w:rPr>
          <w:rFonts w:ascii="Times New Roman CYR" w:hAnsi="Times New Roman CYR" w:cs="Times New Roman CYR"/>
          <w:sz w:val="24"/>
          <w:szCs w:val="24"/>
        </w:rPr>
        <w:t>овуються операції хеджування</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 мета управлiння фiнансовими ризиками - мiнiмiзацiя пов'язаних з ними фiнансових втрат. Головними завданнями управлiння фiнансовими ризиками є оптимiзацiя структури капiталу (спiввiдношення мiж власними та позичковими дж</w:t>
      </w:r>
      <w:r>
        <w:rPr>
          <w:rFonts w:ascii="Times New Roman CYR" w:hAnsi="Times New Roman CYR" w:cs="Times New Roman CYR"/>
          <w:sz w:val="24"/>
          <w:szCs w:val="24"/>
        </w:rPr>
        <w:t xml:space="preserve">ерелами формування фiнансових ресурсiв) та оптимiзацiя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w:t>
      </w:r>
      <w:r>
        <w:rPr>
          <w:rFonts w:ascii="Times New Roman CYR" w:hAnsi="Times New Roman CYR" w:cs="Times New Roman CYR"/>
          <w:sz w:val="24"/>
          <w:szCs w:val="24"/>
        </w:rPr>
        <w:t xml:space="preserve">управлiння фiнансовими ризиками знаходить своє вiдображення у стратегiї i тактицi виявлення та нейтралiзацiї ризикiв. Емiтентом не використовується метод страхування цiнового ризику за угодами на бiржi (товарнiй, фондовiй) - операцiї хеджування. </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w:t>
      </w:r>
      <w:r>
        <w:rPr>
          <w:rFonts w:ascii="Times New Roman CYR" w:hAnsi="Times New Roman CYR" w:cs="Times New Roman CYR"/>
          <w:sz w:val="24"/>
          <w:szCs w:val="24"/>
        </w:rPr>
        <w:t>ність особи до цінових ризиків, кредитного ризику, ризику ліквідності та/або ризику грошових потоків</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схильнiсть емiтента до цiнових ризикiв: емiтент має схильнiсть до цiнових ризикiв;</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схильнiсть емiтента до  кредитного ризику: емiтент не має схильностi</w:t>
      </w:r>
      <w:r>
        <w:rPr>
          <w:rFonts w:ascii="Times New Roman CYR" w:hAnsi="Times New Roman CYR" w:cs="Times New Roman CYR"/>
          <w:sz w:val="24"/>
          <w:szCs w:val="24"/>
        </w:rPr>
        <w:t xml:space="preserve"> до кредитного ризику (емiтент не має кредитних зобов'язань);</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схильнiсть емiтента до ризику лiквiдностi та/або ризику грошових потокiв: емiтент має схильнiсть до ризику лiквiдностi/та або ризику грошових потокiв.</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w:t>
      </w:r>
      <w:r>
        <w:rPr>
          <w:rFonts w:ascii="Times New Roman CYR" w:hAnsi="Times New Roman CYR" w:cs="Times New Roman CYR"/>
          <w:b/>
          <w:bCs/>
          <w:sz w:val="24"/>
          <w:szCs w:val="24"/>
        </w:rPr>
        <w:t xml:space="preserve">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Бережецький Юрiй Миколайович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Черкес Наталiя Василiвна</w:t>
            </w:r>
          </w:p>
        </w:tc>
        <w:tc>
          <w:tcPr>
            <w:tcW w:w="115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Ясiнський Петро Семенович</w:t>
            </w:r>
          </w:p>
        </w:tc>
        <w:tc>
          <w:tcPr>
            <w:tcW w:w="115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494F62">
      <w:pPr>
        <w:widowControl w:val="0"/>
        <w:autoSpaceDE w:val="0"/>
        <w:autoSpaceDN w:val="0"/>
        <w:adjustRightInd w:val="0"/>
        <w:spacing w:after="0" w:line="240" w:lineRule="auto"/>
        <w:rPr>
          <w:rFonts w:ascii="Times New Roman CYR" w:hAnsi="Times New Roman CYR" w:cs="Times New Roman CYR"/>
        </w:rPr>
      </w:pPr>
    </w:p>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не проводились.</w:t>
            </w:r>
          </w:p>
        </w:tc>
      </w:tr>
    </w:tbl>
    <w:p w:rsidR="00000000" w:rsidRDefault="00494F62">
      <w:pPr>
        <w:widowControl w:val="0"/>
        <w:autoSpaceDE w:val="0"/>
        <w:autoSpaceDN w:val="0"/>
        <w:adjustRightInd w:val="0"/>
        <w:spacing w:after="0" w:line="240" w:lineRule="auto"/>
        <w:rPr>
          <w:rFonts w:ascii="Times New Roman CYR" w:hAnsi="Times New Roman CYR" w:cs="Times New Roman CYR"/>
        </w:rPr>
      </w:pPr>
    </w:p>
    <w:p w:rsidR="00000000" w:rsidRDefault="00494F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w:t>
      </w:r>
      <w:r>
        <w:rPr>
          <w:rFonts w:ascii="Times New Roman CYR" w:hAnsi="Times New Roman CYR" w:cs="Times New Roman CYR"/>
          <w:sz w:val="24"/>
          <w:szCs w:val="24"/>
        </w:rPr>
        <w:t>ганами Товариства не розглядались та не приймались рiшення по питанням оцiнки складу, структури та дiяльностi Наглядової ради.</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w:t>
      </w:r>
      <w:r>
        <w:rPr>
          <w:rFonts w:ascii="Times New Roman CYR" w:hAnsi="Times New Roman CYR" w:cs="Times New Roman CYR"/>
          <w:sz w:val="24"/>
          <w:szCs w:val="24"/>
        </w:rPr>
        <w:t>ридичних осiб або iншу дiяльнiсть - оплачувану i безоплатну;</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оцiнки компетентностi та </w:t>
      </w:r>
      <w:r>
        <w:rPr>
          <w:rFonts w:ascii="Times New Roman CYR" w:hAnsi="Times New Roman CYR" w:cs="Times New Roman CYR"/>
          <w:sz w:val="24"/>
          <w:szCs w:val="24"/>
        </w:rPr>
        <w:lastRenderedPageBreak/>
        <w:t xml:space="preserve">ефективностi кожного члена Наглядової ради. </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оцiнка незалежностi кожного з незалежних членiв </w:t>
      </w:r>
      <w:r>
        <w:rPr>
          <w:rFonts w:ascii="Times New Roman CYR" w:hAnsi="Times New Roman CYR" w:cs="Times New Roman CYR"/>
          <w:sz w:val="24"/>
          <w:szCs w:val="24"/>
        </w:rPr>
        <w:t>ради;</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незалежностi кожного члена ради. </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w:t>
      </w:r>
      <w:r>
        <w:rPr>
          <w:rFonts w:ascii="Times New Roman CYR" w:hAnsi="Times New Roman CYR" w:cs="Times New Roman CYR"/>
          <w:sz w:val="24"/>
          <w:szCs w:val="24"/>
        </w:rPr>
        <w:t xml:space="preserve"> радою поставлених цiлей особи.</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Наглядовою радою здiйснювався контроль дiяльностi виконавчого органу вiдповiдно до Статуту Товариства та законодавства. Оцiнка дiяльностi Наглядової ради вiдбувається шляхом затвердження звiту Наг</w:t>
      </w:r>
      <w:r>
        <w:rPr>
          <w:rFonts w:ascii="Times New Roman CYR" w:hAnsi="Times New Roman CYR" w:cs="Times New Roman CYR"/>
          <w:sz w:val="24"/>
          <w:szCs w:val="24"/>
        </w:rPr>
        <w:t>лядової ради за звiтний рiк на рiчних Загальних зборах акцiонерiв. Робота наглядової ради за звiтний перiод визнана задовiльною та такою, що вiдповiдає метi та напрямкам дiяльностi АТ. Рiшення наглядової ради, якi стосувалися дiяльностi пiдприємства позити</w:t>
      </w:r>
      <w:r>
        <w:rPr>
          <w:rFonts w:ascii="Times New Roman CYR" w:hAnsi="Times New Roman CYR" w:cs="Times New Roman CYR"/>
          <w:sz w:val="24"/>
          <w:szCs w:val="24"/>
        </w:rPr>
        <w:t>вно вплинули на фiнансово-господарську дiяльнiсть товариства.</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w:t>
      </w:r>
      <w:r>
        <w:rPr>
          <w:rFonts w:ascii="Times New Roman CYR" w:hAnsi="Times New Roman CYR" w:cs="Times New Roman CYR"/>
          <w:sz w:val="24"/>
          <w:szCs w:val="24"/>
        </w:rPr>
        <w:t xml:space="preserve"> дiяльностi особи.</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 ради та 2 члени наглядової ради. Основною органiзацiйною формою роботи Наглядової ради є засiдання. Засiдання Наглядової ради скликаються за iнiцiативою голови Наглядової ради або на вимогу чл</w:t>
      </w:r>
      <w:r>
        <w:rPr>
          <w:rFonts w:ascii="Times New Roman CYR" w:hAnsi="Times New Roman CYR" w:cs="Times New Roman CYR"/>
          <w:sz w:val="24"/>
          <w:szCs w:val="24"/>
        </w:rPr>
        <w:t xml:space="preserve">ена Наглядової ради, або на вимогу виконавчого органу чи його члена. На вимогу Наглядової ради в її засiданнi або в розглядi окремих питань порядку денного засiдання беруть участь члени виконавчого органу Товариства, або iншi особи в поряду, встановленому </w:t>
      </w:r>
      <w:r>
        <w:rPr>
          <w:rFonts w:ascii="Times New Roman CYR" w:hAnsi="Times New Roman CYR" w:cs="Times New Roman CYR"/>
          <w:sz w:val="24"/>
          <w:szCs w:val="24"/>
        </w:rPr>
        <w:t>Положенням про Наглядову раду. Засiдання Наглядової ради проводяться за необхiднiстю, але не рiдше одного разу на квартал. Засiдання Наглядової ради вважається правомочним, якщо в ньому беруть участь бiльше половини її складу. У разi дострокового припиненн</w:t>
      </w:r>
      <w:r>
        <w:rPr>
          <w:rFonts w:ascii="Times New Roman CYR" w:hAnsi="Times New Roman CYR" w:cs="Times New Roman CYR"/>
          <w:sz w:val="24"/>
          <w:szCs w:val="24"/>
        </w:rPr>
        <w:t xml:space="preserve">я повноважень одного чи кiлькох членiв Наглядової ради i до обрання всього складу Наглядової ради засiдання Наглядової ради є правомочними для вирiшення питань вiдповiдно до її компетенцiї за умови, що кiлькiсть членiв Наглядової ради, повноваження яких є </w:t>
      </w:r>
      <w:r>
        <w:rPr>
          <w:rFonts w:ascii="Times New Roman CYR" w:hAnsi="Times New Roman CYR" w:cs="Times New Roman CYR"/>
          <w:sz w:val="24"/>
          <w:szCs w:val="24"/>
        </w:rPr>
        <w:t>чинними, становить бiльше половини її складу. На засiданнi Наглядової ради кожний член Наглядової ради має один голос. Рiшення Наглядової ради приймається простою бiльшiстю голосiв членiв Наглядової ради, якi беруть участь у засiданнi та мають право голосу</w:t>
      </w:r>
      <w:r>
        <w:rPr>
          <w:rFonts w:ascii="Times New Roman CYR" w:hAnsi="Times New Roman CYR" w:cs="Times New Roman CYR"/>
          <w:sz w:val="24"/>
          <w:szCs w:val="24"/>
        </w:rPr>
        <w:t>. При рiвному розподiлу голосiв членiв Наглядової ради пiд час прийняття рiшень, голова Наглядової ради має право вирiшального голосу. Протокол засiдання Наглядової ради оформлюється протягом п'яти днiв пiсля проведення засiдання та пiдписується головуючим</w:t>
      </w:r>
      <w:r>
        <w:rPr>
          <w:rFonts w:ascii="Times New Roman CYR" w:hAnsi="Times New Roman CYR" w:cs="Times New Roman CYR"/>
          <w:sz w:val="24"/>
          <w:szCs w:val="24"/>
        </w:rPr>
        <w:t xml:space="preserve"> на засiданнi. Оцiнка дiяльностi наглядової ради, яка зумовила змiни у фiнансово-господарськiй дiяльностi товариства, не проводилась.</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w:t>
            </w:r>
            <w:r>
              <w:rPr>
                <w:rFonts w:ascii="Times New Roman CYR" w:hAnsi="Times New Roman CYR" w:cs="Times New Roman CYR"/>
                <w:sz w:val="24"/>
                <w:szCs w:val="24"/>
              </w:rPr>
              <w:t>ому періоді</w:t>
            </w:r>
          </w:p>
        </w:tc>
        <w:tc>
          <w:tcPr>
            <w:tcW w:w="65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Шайдюк Сергiй Васильович (весь звiтний перiод)</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 компетенцiї Директора належить вирiшення всiх питань, пов'язаних з керiвництвом поточною дiяльнiстю Товариства, крiм питань, що належать до виключної компетенцiї Загальних зборiв та Наглядової ради. Директор зобов'язаний дiяти в iнтересах Товариства, до</w:t>
            </w:r>
            <w:r>
              <w:rPr>
                <w:rFonts w:ascii="Times New Roman CYR" w:hAnsi="Times New Roman CYR" w:cs="Times New Roman CYR"/>
              </w:rPr>
              <w:t>бросовiсно i розумно, забезпечувати досягнення цiлей всiма можливими законними засобами i охорону iнтересiв Товариства, та не перевищувати своїх повноважень. Директор Товариства пiдзвiтний Загальним зборам i Наглядовiй радi, органiзовує виконання їх рiшень</w:t>
            </w:r>
            <w:r>
              <w:rPr>
                <w:rFonts w:ascii="Times New Roman CYR" w:hAnsi="Times New Roman CYR" w:cs="Times New Roman CYR"/>
              </w:rPr>
              <w:t xml:space="preserve">. Директор Товариства дiє вiд </w:t>
            </w:r>
            <w:r>
              <w:rPr>
                <w:rFonts w:ascii="Times New Roman CYR" w:hAnsi="Times New Roman CYR" w:cs="Times New Roman CYR"/>
              </w:rPr>
              <w:lastRenderedPageBreak/>
              <w:t>iменi Товариства у межах, встановлених Статутом Товариства i законом.</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Склад та структура виконавчого органу вiдповiдає потребам Товариства. Оцiнка дiяльностi виконавчого органу вiдбувається шляхом затвердження звiту Директора про пiдсумки фiнансово-господарської д</w:t>
      </w:r>
      <w:r>
        <w:rPr>
          <w:rFonts w:ascii="Times New Roman CYR" w:hAnsi="Times New Roman CYR" w:cs="Times New Roman CYR"/>
          <w:sz w:val="24"/>
          <w:szCs w:val="24"/>
        </w:rPr>
        <w:t>iяльностi за звiтний рiк на рiчних Загальних зборах акцiонерiв. За результатами роботи пiдприємства у 2022 роцi збори не проводились.</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w:t>
      </w:r>
      <w:r>
        <w:rPr>
          <w:rFonts w:ascii="Times New Roman CYR" w:hAnsi="Times New Roman CYR" w:cs="Times New Roman CYR"/>
          <w:sz w:val="24"/>
          <w:szCs w:val="24"/>
        </w:rPr>
        <w:t>ану.</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 посадi.</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якi прийнятi виконавчим органом протягом звiтного перiоду, позитивно вплинули на забезпечення досягнення поставл</w:t>
      </w:r>
      <w:r>
        <w:rPr>
          <w:rFonts w:ascii="Times New Roman CYR" w:hAnsi="Times New Roman CYR" w:cs="Times New Roman CYR"/>
          <w:sz w:val="24"/>
          <w:szCs w:val="24"/>
        </w:rPr>
        <w:t>ених перед емiтентом цiлей, якi стосуються розвитку пiдприємства, збереженню матерiально-технiчної бази пiдприємства.</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w:t>
      </w:r>
      <w:r>
        <w:rPr>
          <w:rFonts w:ascii="Times New Roman CYR" w:hAnsi="Times New Roman CYR" w:cs="Times New Roman CYR"/>
          <w:sz w:val="24"/>
          <w:szCs w:val="24"/>
        </w:rPr>
        <w:t>тi виконавчого органу, яка зумовила змiни у фiнансово-господарськiй дiяльностi товариства, не проводилась.</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Бережецький Юрiй Миколайович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21,59</w:t>
            </w:r>
          </w:p>
        </w:tc>
        <w:tc>
          <w:tcPr>
            <w:tcW w:w="175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21,59</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Шайдюк Сергiй Васильович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23,09</w:t>
            </w:r>
          </w:p>
        </w:tc>
        <w:tc>
          <w:tcPr>
            <w:tcW w:w="175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23,09</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Ясiнський Петро Семенович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9,73</w:t>
            </w:r>
          </w:p>
        </w:tc>
        <w:tc>
          <w:tcPr>
            <w:tcW w:w="175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Андрющенко Юрiй Васильович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8,09</w:t>
            </w:r>
          </w:p>
        </w:tc>
        <w:tc>
          <w:tcPr>
            <w:tcW w:w="175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8,09</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Данченко Лариса Василiвна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6,72</w:t>
            </w:r>
          </w:p>
        </w:tc>
        <w:tc>
          <w:tcPr>
            <w:tcW w:w="175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6,72</w:t>
            </w:r>
          </w:p>
        </w:tc>
      </w:tr>
    </w:tbl>
    <w:p w:rsidR="00000000" w:rsidRDefault="00494F62">
      <w:pPr>
        <w:widowControl w:val="0"/>
        <w:autoSpaceDE w:val="0"/>
        <w:autoSpaceDN w:val="0"/>
        <w:adjustRightInd w:val="0"/>
        <w:spacing w:after="0" w:line="240" w:lineRule="auto"/>
        <w:rPr>
          <w:rFonts w:ascii="Times New Roman CYR" w:hAnsi="Times New Roman CYR" w:cs="Times New Roman CYR"/>
        </w:rPr>
      </w:pP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 акцiонера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Власники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w:t>
            </w:r>
            <w:r>
              <w:rPr>
                <w:rFonts w:ascii="Times New Roman CYR" w:hAnsi="Times New Roman CYR" w:cs="Times New Roman CYR"/>
              </w:rPr>
              <w:t>установi.</w:t>
            </w:r>
          </w:p>
        </w:tc>
      </w:tr>
    </w:tbl>
    <w:p w:rsidR="00000000" w:rsidRDefault="00494F62">
      <w:pPr>
        <w:widowControl w:val="0"/>
        <w:autoSpaceDE w:val="0"/>
        <w:autoSpaceDN w:val="0"/>
        <w:adjustRightInd w:val="0"/>
        <w:spacing w:after="0" w:line="240" w:lineRule="auto"/>
        <w:rPr>
          <w:rFonts w:ascii="Times New Roman CYR" w:hAnsi="Times New Roman CYR" w:cs="Times New Roman CYR"/>
        </w:rPr>
      </w:pPr>
    </w:p>
    <w:p w:rsidR="00000000" w:rsidRDefault="00494F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пунктом 45 Положення</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(крiм тих, що здiйснили публiчну пропозицiю iнших цiнних паперiв (крiм</w:t>
      </w:r>
      <w:r>
        <w:rPr>
          <w:rFonts w:ascii="Times New Roman CYR" w:hAnsi="Times New Roman CYR" w:cs="Times New Roman CYR"/>
          <w:sz w:val="24"/>
          <w:szCs w:val="24"/>
        </w:rPr>
        <w:t xml:space="preserve"> акцiй) та/або товариств, якi є пiдприємствами, що становлять суспiльний iнтерес) мають право розкривати рiчну фiнансову звiтнiсть без перевiрки суб'єктом аудиторської дiяльностi.</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w:t>
      </w:r>
      <w:r>
        <w:rPr>
          <w:rFonts w:ascii="Times New Roman CYR" w:hAnsi="Times New Roman CYR" w:cs="Times New Roman CYR"/>
          <w:b/>
          <w:bCs/>
          <w:sz w:val="24"/>
          <w:szCs w:val="24"/>
        </w:rPr>
        <w:t>вання діяльності на ринку фінансових послуг</w:t>
      </w:r>
    </w:p>
    <w:p w:rsidR="00000000" w:rsidRDefault="00494F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494F6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2024.01.01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"ЛАДИЖИНСЬКИЙ РЕМОНТНО-МЕХАНIЧНИЙ ЗАВОД"</w:t>
            </w:r>
          </w:p>
        </w:tc>
        <w:tc>
          <w:tcPr>
            <w:tcW w:w="1990" w:type="dxa"/>
            <w:tcBorders>
              <w:top w:val="nil"/>
              <w:left w:val="nil"/>
              <w:bottom w:val="nil"/>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13311061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UA05040130010040578</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Механічне оброблення металевих виробів</w:t>
            </w:r>
          </w:p>
        </w:tc>
        <w:tc>
          <w:tcPr>
            <w:tcW w:w="1990" w:type="dxa"/>
            <w:tcBorders>
              <w:top w:val="nil"/>
              <w:left w:val="nil"/>
              <w:bottom w:val="nil"/>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25.62</w:t>
            </w:r>
          </w:p>
        </w:tc>
      </w:tr>
    </w:tbl>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5</w:t>
      </w:r>
    </w:p>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24321, Вінницька обл., м.Ладижин, вул.Хлiбозаводcька,2-А, +380674309704</w:t>
      </w:r>
    </w:p>
    <w:p w:rsidR="00000000" w:rsidRDefault="00494F6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94F6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31.12.2023 p.</w:t>
      </w:r>
    </w:p>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494F6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1124,6</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901,1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4125,3</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3594,4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(3000,7)</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(2693,3)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1125,7</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902,2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37,9</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54,6</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1218,7</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1167,7</w:t>
            </w:r>
          </w:p>
        </w:tc>
      </w:tr>
    </w:tbl>
    <w:p w:rsidR="00000000" w:rsidRDefault="00494F6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w:t>
            </w:r>
          </w:p>
        </w:tc>
        <w:tc>
          <w:tcPr>
            <w:tcW w:w="164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1539,7</w:t>
            </w:r>
          </w:p>
        </w:tc>
        <w:tc>
          <w:tcPr>
            <w:tcW w:w="164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1539,7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-643,5</w:t>
            </w:r>
          </w:p>
        </w:tc>
        <w:tc>
          <w:tcPr>
            <w:tcW w:w="164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-719,5</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1209,2</w:t>
            </w:r>
          </w:p>
        </w:tc>
        <w:tc>
          <w:tcPr>
            <w:tcW w:w="164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1133,2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c>
          <w:tcPr>
            <w:tcW w:w="164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64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w:t>
            </w:r>
          </w:p>
        </w:tc>
        <w:tc>
          <w:tcPr>
            <w:tcW w:w="164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w:t>
            </w:r>
          </w:p>
        </w:tc>
        <w:tc>
          <w:tcPr>
            <w:tcW w:w="164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1218,7</w:t>
            </w:r>
          </w:p>
        </w:tc>
        <w:tc>
          <w:tcPr>
            <w:tcW w:w="1645"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1167,7</w:t>
            </w:r>
          </w:p>
        </w:tc>
      </w:tr>
    </w:tbl>
    <w:p w:rsidR="00000000" w:rsidRDefault="00494F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494F62">
      <w:pPr>
        <w:widowControl w:val="0"/>
        <w:autoSpaceDE w:val="0"/>
        <w:autoSpaceDN w:val="0"/>
        <w:adjustRightInd w:val="0"/>
        <w:spacing w:after="0" w:line="240" w:lineRule="auto"/>
        <w:rPr>
          <w:rFonts w:ascii="Times New Roman CYR" w:hAnsi="Times New Roman CYR" w:cs="Times New Roman CYR"/>
        </w:rPr>
      </w:pPr>
    </w:p>
    <w:p w:rsidR="00000000" w:rsidRDefault="00494F62">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494F6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494F6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353,9</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353,9</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890,7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(593,5)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(429,9)</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(801,8)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(429,9)</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(1395,3)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-504,6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w:t>
            </w:r>
          </w:p>
        </w:tc>
        <w:tc>
          <w:tcPr>
            <w:tcW w:w="1645" w:type="dxa"/>
            <w:gridSpan w:val="2"/>
            <w:tcBorders>
              <w:top w:val="single" w:sz="6" w:space="0" w:color="auto"/>
              <w:left w:val="single" w:sz="6" w:space="0" w:color="auto"/>
              <w:bottom w:val="single" w:sz="6" w:space="0" w:color="auto"/>
            </w:tcBorders>
            <w:vAlign w:val="center"/>
          </w:tcPr>
          <w:p w:rsidR="00000000" w:rsidRDefault="00494F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-504,6</w:t>
            </w:r>
          </w:p>
        </w:tc>
      </w:tr>
    </w:tbl>
    <w:p w:rsidR="00000000" w:rsidRDefault="00494F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494F62">
      <w:pPr>
        <w:widowControl w:val="0"/>
        <w:autoSpaceDE w:val="0"/>
        <w:autoSpaceDN w:val="0"/>
        <w:adjustRightInd w:val="0"/>
        <w:spacing w:after="0" w:line="240" w:lineRule="auto"/>
        <w:jc w:val="both"/>
        <w:rPr>
          <w:rFonts w:ascii="Times New Roman CYR" w:hAnsi="Times New Roman CYR" w:cs="Times New Roman CYR"/>
        </w:rPr>
      </w:pPr>
    </w:p>
    <w:p w:rsidR="00000000" w:rsidRDefault="00494F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Шайдюк Сергiй Васильович</w:t>
      </w:r>
    </w:p>
    <w:p w:rsidR="00000000" w:rsidRDefault="00494F62">
      <w:pPr>
        <w:widowControl w:val="0"/>
        <w:autoSpaceDE w:val="0"/>
        <w:autoSpaceDN w:val="0"/>
        <w:adjustRightInd w:val="0"/>
        <w:spacing w:after="0" w:line="240" w:lineRule="auto"/>
        <w:jc w:val="both"/>
        <w:rPr>
          <w:rFonts w:ascii="Times New Roman CYR" w:hAnsi="Times New Roman CYR" w:cs="Times New Roman CYR"/>
        </w:rPr>
      </w:pPr>
    </w:p>
    <w:p w:rsidR="00000000" w:rsidRDefault="00494F6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Черкес Наталiя Василiвна</w:t>
      </w:r>
    </w:p>
    <w:p w:rsidR="00000000" w:rsidRDefault="00494F62">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494F62">
      <w:pPr>
        <w:widowControl w:val="0"/>
        <w:autoSpaceDE w:val="0"/>
        <w:autoSpaceDN w:val="0"/>
        <w:adjustRightInd w:val="0"/>
        <w:spacing w:after="0" w:line="240" w:lineRule="auto"/>
        <w:rPr>
          <w:rFonts w:ascii="Times New Roman CYR" w:hAnsi="Times New Roman CYR" w:cs="Times New Roman CYR"/>
        </w:rPr>
      </w:pPr>
    </w:p>
    <w:p w:rsidR="00494F62" w:rsidRDefault="00494F62">
      <w:pPr>
        <w:widowControl w:val="0"/>
        <w:autoSpaceDE w:val="0"/>
        <w:autoSpaceDN w:val="0"/>
        <w:adjustRightInd w:val="0"/>
        <w:spacing w:after="0" w:line="240" w:lineRule="auto"/>
        <w:rPr>
          <w:rFonts w:ascii="Times New Roman CYR" w:hAnsi="Times New Roman CYR" w:cs="Times New Roman CYR"/>
        </w:rPr>
      </w:pPr>
    </w:p>
    <w:sectPr w:rsidR="00494F62">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232"/>
    <w:rsid w:val="00220232"/>
    <w:rsid w:val="00494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AAFF4BC-95C0-4C58-9292-3617B255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9396</Words>
  <Characters>53561</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2025-09-08T11:59:00Z</dcterms:created>
  <dcterms:modified xsi:type="dcterms:W3CDTF">2025-09-08T11:59:00Z</dcterms:modified>
</cp:coreProperties>
</file>